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0" distB="0" distT="0" distL="114300" distR="114300" hidden="0" layoutInCell="1" locked="0" relativeHeight="0" simplePos="0">
            <wp:simplePos x="0" y="0"/>
            <wp:positionH relativeFrom="page">
              <wp:align>right</wp:align>
            </wp:positionH>
            <wp:positionV relativeFrom="page">
              <wp:align>top</wp:align>
            </wp:positionV>
            <wp:extent cx="7553325" cy="10677525"/>
            <wp:effectExtent b="0" l="0" r="0" t="0"/>
            <wp:wrapSquare wrapText="bothSides" distB="0" distT="0" distL="114300" distR="114300"/>
            <wp:docPr id="1589081111" name="image7.png"/>
            <a:graphic>
              <a:graphicData uri="http://schemas.openxmlformats.org/drawingml/2006/picture">
                <pic:pic>
                  <pic:nvPicPr>
                    <pic:cNvPr id="0" name="image7.png"/>
                    <pic:cNvPicPr preferRelativeResize="0"/>
                  </pic:nvPicPr>
                  <pic:blipFill>
                    <a:blip r:embed="rId7"/>
                    <a:srcRect b="0" l="0" r="0" t="0"/>
                    <a:stretch>
                      <a:fillRect/>
                    </a:stretch>
                  </pic:blipFill>
                  <pic:spPr>
                    <a:xfrm>
                      <a:off x="0" y="0"/>
                      <a:ext cx="7553325" cy="10677525"/>
                    </a:xfrm>
                    <a:prstGeom prst="rect"/>
                    <a:ln/>
                  </pic:spPr>
                </pic:pic>
              </a:graphicData>
            </a:graphic>
          </wp:anchor>
        </w:drawing>
      </w:r>
      <w:r w:rsidDel="00000000" w:rsidR="00000000" w:rsidRPr="00000000">
        <w:rPr>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-628649</wp:posOffset>
                </wp:positionH>
                <wp:positionV relativeFrom="paragraph">
                  <wp:posOffset>533718</wp:posOffset>
                </wp:positionV>
                <wp:extent cx="6848475" cy="7010083"/>
                <wp:effectExtent b="0" l="0" r="0" t="0"/>
                <wp:wrapNone/>
                <wp:docPr id="1589081102" name=""/>
                <a:graphic>
                  <a:graphicData uri="http://schemas.microsoft.com/office/word/2010/wordprocessingGroup">
                    <wpg:wgp>
                      <wpg:cNvGrpSpPr/>
                      <wpg:grpSpPr>
                        <a:xfrm>
                          <a:off x="1919525" y="6600"/>
                          <a:ext cx="6848475" cy="7010083"/>
                          <a:chOff x="1919525" y="6600"/>
                          <a:chExt cx="6852950" cy="7546800"/>
                        </a:xfrm>
                      </wpg:grpSpPr>
                      <wpg:grpSp>
                        <wpg:cNvGrpSpPr/>
                        <wpg:grpSpPr>
                          <a:xfrm>
                            <a:off x="1919540" y="6617"/>
                            <a:ext cx="6852920" cy="7546766"/>
                            <a:chOff x="1919525" y="6600"/>
                            <a:chExt cx="6852950" cy="7546800"/>
                          </a:xfrm>
                        </wpg:grpSpPr>
                        <wps:wsp>
                          <wps:cNvSpPr/>
                          <wps:cNvPr id="3" name="Shape 3"/>
                          <wps:spPr>
                            <a:xfrm>
                              <a:off x="1919525" y="6600"/>
                              <a:ext cx="6852950" cy="7546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6617"/>
                              <a:ext cx="6852920" cy="7546766"/>
                              <a:chOff x="1919525" y="6600"/>
                              <a:chExt cx="6852950" cy="7546800"/>
                            </a:xfrm>
                          </wpg:grpSpPr>
                          <wps:wsp>
                            <wps:cNvSpPr/>
                            <wps:cNvPr id="5" name="Shape 5"/>
                            <wps:spPr>
                              <a:xfrm>
                                <a:off x="1919525" y="6600"/>
                                <a:ext cx="6852950" cy="7546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6617"/>
                                <a:ext cx="6852920" cy="7546766"/>
                                <a:chOff x="1919525" y="0"/>
                                <a:chExt cx="6852950" cy="7560000"/>
                              </a:xfrm>
                            </wpg:grpSpPr>
                            <wps:wsp>
                              <wps:cNvSpPr/>
                              <wps:cNvPr id="7" name="Shape 7"/>
                              <wps:spPr>
                                <a:xfrm>
                                  <a:off x="1919525" y="0"/>
                                  <a:ext cx="6852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0"/>
                                  <a:ext cx="6852920" cy="7560000"/>
                                  <a:chOff x="1919525" y="0"/>
                                  <a:chExt cx="6852950" cy="7560000"/>
                                </a:xfrm>
                              </wpg:grpSpPr>
                              <wps:wsp>
                                <wps:cNvSpPr/>
                                <wps:cNvPr id="9" name="Shape 9"/>
                                <wps:spPr>
                                  <a:xfrm>
                                    <a:off x="1919525" y="0"/>
                                    <a:ext cx="6852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0"/>
                                    <a:ext cx="6852920" cy="7560000"/>
                                    <a:chOff x="0" y="0"/>
                                    <a:chExt cx="6858000" cy="7956378"/>
                                  </a:xfrm>
                                </wpg:grpSpPr>
                                <wps:wsp>
                                  <wps:cNvSpPr/>
                                  <wps:cNvPr id="11" name="Shape 11"/>
                                  <wps:spPr>
                                    <a:xfrm>
                                      <a:off x="0" y="0"/>
                                      <a:ext cx="6858000" cy="7956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0" y="7813196"/>
                                      <a:ext cx="6858000" cy="143182"/>
                                    </a:xfrm>
                                    <a:prstGeom prst="rect">
                                      <a:avLst/>
                                    </a:prstGeom>
                                    <a:solidFill>
                                      <a:schemeClr val="accen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0" y="0"/>
                                      <a:ext cx="6858000" cy="7315200"/>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t xml:space="preserve">WP3 A2 Περιεχόμενο για το κουίζ εκπαιδευτικών</w:t>
                                        </w:r>
                                      </w:p>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Κουίζ πολλαπλής επιλογής για την αξιολόγηση δεξιοτήτων</w:t>
                                        </w:r>
                                      </w:p>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ΕΝΟΤΗΤΑ 5: ΕΥΑΙΣΘΗΤΟΠΟΙΗΣΗ ΚΑΙ ΑΝΤΙΜΕΤΩΠΙΣΗ ΚΑΤΑΣΤΑΣΕΩΝ ΕΚΤΑΚΤΗΣ ΑΝΑΓΚΗΣ ΣΧΕΤΙΚΕΣ ΜΕ ΤΟ ΝΕΡΟ</w:t>
                                        </w:r>
                                      </w:p>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ΕΚΠΑΙΔΕΥΤΙΚΗ ΕΝΟΤΗΤΑ 27: Συστήματα έγκαιρης προειδοποίησης για κινδύνους σχετικούς με το νερό</w:t>
                                        </w:r>
                                      </w:p>
                                      <w:p w:rsidR="00000000" w:rsidDel="00000000" w:rsidP="00000000" w:rsidRDefault="00000000" w:rsidRPr="00000000">
                                        <w:pPr>
                                          <w:spacing w:after="0" w:before="24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Arial" w:cs="Arial" w:eastAsia="Arial" w:hAnsi="Arial"/>
                                            <w:b w:val="0"/>
                                            <w:i w:val="0"/>
                                            <w:smallCaps w:val="0"/>
                                            <w:strike w:val="0"/>
                                            <w:color w:val="000000"/>
                                            <w:sz w:val="28"/>
                                            <w:vertAlign w:val="baseline"/>
                                          </w:rPr>
                                          <w:t xml:space="preserve">Αριθμός έργου: 2024-1-ES01-KA220-VET-000257287</w:t>
                                        </w:r>
                                      </w:p>
                                    </w:txbxContent>
                                  </wps:txbx>
                                  <wps:bodyPr anchorCtr="0" anchor="ctr" bIns="457200" lIns="457200" spcFirstLastPara="1" rIns="457200" wrap="square" tIns="457200">
                                    <a:noAutofit/>
                                  </wps:bodyPr>
                                </wps:w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-628649</wp:posOffset>
                </wp:positionH>
                <wp:positionV relativeFrom="paragraph">
                  <wp:posOffset>533718</wp:posOffset>
                </wp:positionV>
                <wp:extent cx="6848475" cy="7010083"/>
                <wp:effectExtent b="0" l="0" r="0" t="0"/>
                <wp:wrapNone/>
                <wp:docPr id="1589081102" name="image8.png"/>
                <a:graphic>
                  <a:graphicData uri="http://schemas.openxmlformats.org/drawingml/2006/picture">
                    <pic:pic>
                      <pic:nvPicPr>
                        <pic:cNvPr id="0" name="image8.png"/>
                        <pic:cNvPicPr preferRelativeResize="0"/>
                      </pic:nvPicPr>
                      <pic:blipFill>
                        <a:blip r:embed="rId8"/>
                        <a:srcRect/>
                        <a:stretch>
                          <a:fillRect/>
                        </a:stretch>
                      </pic:blipFill>
                      <pic:spPr>
                        <a:xfrm>
                          <a:off x="0" y="0"/>
                          <a:ext cx="6848475" cy="7010083"/>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1708150</wp:posOffset>
                </wp:positionH>
                <wp:positionV relativeFrom="paragraph">
                  <wp:posOffset>8586471</wp:posOffset>
                </wp:positionV>
                <wp:extent cx="4290483" cy="1254546"/>
                <wp:effectExtent b="0" l="0" r="0" t="0"/>
                <wp:wrapNone/>
                <wp:docPr id="1589081105" name=""/>
                <a:graphic>
                  <a:graphicData uri="http://schemas.microsoft.com/office/word/2010/wordprocessingShape">
                    <wps:wsp>
                      <wps:cNvSpPr/>
                      <wps:cNvPr id="26" name="Shape 26"/>
                      <wps:spPr>
                        <a:xfrm>
                          <a:off x="3224571" y="3171353"/>
                          <a:ext cx="4242858" cy="121729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0"/>
                                <w:vertAlign w:val="baseline"/>
                              </w:rPr>
                              <w:t xml:space="preserve">Funded by the European Union. Views and opinions expressed are however those of the author(s) only and do not necessarily reflect those of the European Union or the Servicio Español para la Internacionalización de la Educación (SEPIE). Neither the European Union nor the granting authority can be held responsible for them.</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1708150</wp:posOffset>
                </wp:positionH>
                <wp:positionV relativeFrom="paragraph">
                  <wp:posOffset>8586471</wp:posOffset>
                </wp:positionV>
                <wp:extent cx="4290483" cy="1254546"/>
                <wp:effectExtent b="0" l="0" r="0" t="0"/>
                <wp:wrapNone/>
                <wp:docPr id="1589081105" name="image11.png"/>
                <a:graphic>
                  <a:graphicData uri="http://schemas.openxmlformats.org/drawingml/2006/picture">
                    <pic:pic>
                      <pic:nvPicPr>
                        <pic:cNvPr id="0" name="image11.png"/>
                        <pic:cNvPicPr preferRelativeResize="0"/>
                      </pic:nvPicPr>
                      <pic:blipFill>
                        <a:blip r:embed="rId8"/>
                        <a:srcRect/>
                        <a:stretch>
                          <a:fillRect/>
                        </a:stretch>
                      </pic:blipFill>
                      <pic:spPr>
                        <a:xfrm>
                          <a:off x="0" y="0"/>
                          <a:ext cx="4290483" cy="1254546"/>
                        </a:xfrm>
                        <a:prstGeom prst="rect"/>
                        <a:ln/>
                      </pic:spPr>
                    </pic:pic>
                  </a:graphicData>
                </a:graphic>
              </wp:anchor>
            </w:drawing>
          </mc:Fallback>
        </mc:AlternateContent>
      </w:r>
    </w:p>
    <w:tbl>
      <w:tblPr>
        <w:tblStyle w:val="Table1"/>
        <w:tblW w:w="8425.0" w:type="dxa"/>
        <w:jc w:val="left"/>
        <w:tblInd w:w="-130.0" w:type="dxa"/>
        <w:tblBorders>
          <w:top w:color="71b73a" w:space="0" w:sz="12" w:val="single"/>
          <w:left w:color="71b73a" w:space="0" w:sz="12" w:val="single"/>
          <w:bottom w:color="71b73a" w:space="0" w:sz="12" w:val="single"/>
          <w:right w:color="71b73a" w:space="0" w:sz="12" w:val="single"/>
          <w:insideH w:color="71b73a" w:space="0" w:sz="12" w:val="single"/>
          <w:insideV w:color="71b73a" w:space="0" w:sz="12" w:val="single"/>
        </w:tblBorders>
        <w:tblLayout w:type="fixed"/>
        <w:tblLook w:val="0400"/>
      </w:tblPr>
      <w:tblGrid>
        <w:gridCol w:w="250"/>
        <w:gridCol w:w="2724"/>
        <w:gridCol w:w="5089"/>
        <w:gridCol w:w="362"/>
        <w:tblGridChange w:id="0">
          <w:tblGrid>
            <w:gridCol w:w="250"/>
            <w:gridCol w:w="2724"/>
            <w:gridCol w:w="5089"/>
            <w:gridCol w:w="362"/>
          </w:tblGrid>
        </w:tblGridChange>
      </w:tblGrid>
      <w:tr>
        <w:trPr>
          <w:cantSplit w:val="0"/>
          <w:tblHeader w:val="0"/>
        </w:trPr>
        <w:tc>
          <w:tcPr>
            <w:gridSpan w:val="2"/>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2">
            <w:pPr>
              <w:rPr/>
            </w:pPr>
            <w:r w:rsidDel="00000000" w:rsidR="00000000" w:rsidRPr="00000000">
              <w:rPr>
                <w:rtl w:val="0"/>
              </w:rPr>
              <w:t xml:space="preserve">Ερώτηση</w:t>
            </w:r>
          </w:p>
        </w:tc>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4">
            <w:pPr>
              <w:rPr/>
            </w:pPr>
            <w:r w:rsidDel="00000000" w:rsidR="00000000" w:rsidRPr="00000000">
              <w:rPr>
                <w:rtl w:val="0"/>
              </w:rPr>
              <w:t xml:space="preserve">Προαιρετικές απαντήσεις (σημειώστε τη σωστή απάντηση με x)</w:t>
            </w:r>
          </w:p>
        </w:tc>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5">
            <w:pPr>
              <w:rPr/>
            </w:pPr>
            <w:r w:rsidDel="00000000" w:rsidR="00000000" w:rsidRPr="00000000">
              <w:rPr>
                <w:rtl w:val="0"/>
              </w:rPr>
            </w:r>
          </w:p>
        </w:tc>
      </w:tr>
      <w:tr>
        <w:trPr>
          <w:cantSplit w:val="0"/>
          <w:tblHeader w:val="0"/>
        </w:trPr>
        <w:tc>
          <w:tcPr>
            <w:gridSpan w:val="2"/>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6">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Ποιος είναι ο κύριος ρόλος του εκπαιδευτικού σε αυτό το μάθημα;</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8">
            <w:pPr>
              <w:numPr>
                <w:ilvl w:val="0"/>
                <w:numId w:val="4"/>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Να καθοδηγεί, να διευκολύνει τον προβληματισμό και να προάγει την ευαισθητοποίηση σχετικά με την ετοιμότητα</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9">
            <w:pPr>
              <w:rPr/>
            </w:pPr>
            <w:r w:rsidDel="00000000" w:rsidR="00000000" w:rsidRPr="00000000">
              <w:rPr>
                <w:rtl w:val="0"/>
              </w:rPr>
              <w:t xml:space="preserve">x</w:t>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Να παραδίδει μόνο διαλέξεις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D">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0">
            <w:pPr>
              <w:numPr>
                <w:ilvl w:val="0"/>
                <w:numId w:val="4"/>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Να εξετάζετε τους μαθητές μετά από κάθε διαφάνεια</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1">
            <w:pPr>
              <w:rPr/>
            </w:pPr>
            <w:r w:rsidDel="00000000" w:rsidR="00000000" w:rsidRPr="00000000">
              <w:rPr>
                <w:rtl w:val="0"/>
              </w:rPr>
            </w:r>
          </w:p>
        </w:tc>
      </w:tr>
      <w:tr>
        <w:trPr>
          <w:cantSplit w:val="0"/>
          <w:trHeight w:val="418" w:hRule="atLeast"/>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4">
            <w:pPr>
              <w:numPr>
                <w:ilvl w:val="0"/>
                <w:numId w:val="4"/>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Να παρακολουθεί την παρουσία</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5">
            <w:pPr>
              <w:rPr/>
            </w:pPr>
            <w:r w:rsidDel="00000000" w:rsidR="00000000" w:rsidRPr="00000000">
              <w:rPr>
                <w:rtl w:val="0"/>
              </w:rPr>
            </w:r>
          </w:p>
        </w:tc>
      </w:tr>
      <w:tr>
        <w:trPr>
          <w:cantSplit w:val="0"/>
          <w:tblHeader w:val="0"/>
        </w:trPr>
        <w:tc>
          <w:tcPr>
            <w:gridSpan w:val="2"/>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6">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Στη μέθοδο «Χαρτογράφηση κινδύνου πλημμύρας», ποια βασική δεξιότητα αναπτύσσεται;</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8">
            <w:pPr>
              <w:numPr>
                <w:ilvl w:val="0"/>
                <w:numId w:val="3"/>
              </w:numPr>
              <w:ind w:left="720" w:hanging="360"/>
              <w:rPr/>
            </w:pPr>
            <w:r w:rsidDel="00000000" w:rsidR="00000000" w:rsidRPr="00000000">
              <w:rPr>
                <w:rtl w:val="0"/>
              </w:rPr>
              <w:t xml:space="preserve">Καλλιτεχνικό σχέδιο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9">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C">
            <w:pPr>
              <w:numPr>
                <w:ilvl w:val="0"/>
                <w:numId w:val="3"/>
              </w:numPr>
              <w:ind w:left="720" w:hanging="360"/>
              <w:rPr/>
            </w:pPr>
            <w:r w:rsidDel="00000000" w:rsidR="00000000" w:rsidRPr="00000000">
              <w:rPr>
                <w:rtl w:val="0"/>
              </w:rPr>
              <w:t xml:space="preserve">Χωρική αντίληψη και αναγνώριση κινδύνων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D">
            <w:pPr>
              <w:rPr/>
            </w:pPr>
            <w:r w:rsidDel="00000000" w:rsidR="00000000" w:rsidRPr="00000000">
              <w:rPr>
                <w:rtl w:val="0"/>
              </w:rPr>
              <w:t xml:space="preserve">x</w:t>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0">
            <w:pPr>
              <w:numPr>
                <w:ilvl w:val="0"/>
                <w:numId w:val="3"/>
              </w:numPr>
              <w:ind w:left="720" w:hanging="360"/>
              <w:rPr/>
            </w:pPr>
            <w:r w:rsidDel="00000000" w:rsidR="00000000" w:rsidRPr="00000000">
              <w:rPr>
                <w:rtl w:val="0"/>
              </w:rPr>
              <w:t xml:space="preserve">Σημειώσεις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1">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4">
            <w:pPr>
              <w:numPr>
                <w:ilvl w:val="0"/>
                <w:numId w:val="3"/>
              </w:numPr>
              <w:ind w:left="720" w:hanging="360"/>
              <w:rPr/>
            </w:pPr>
            <w:r w:rsidDel="00000000" w:rsidR="00000000" w:rsidRPr="00000000">
              <w:rPr>
                <w:rtl w:val="0"/>
              </w:rPr>
              <w:t xml:space="preserve">Προφορική παρουσίαση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5">
            <w:pPr>
              <w:rPr/>
            </w:pPr>
            <w:r w:rsidDel="00000000" w:rsidR="00000000" w:rsidRPr="00000000">
              <w:rPr>
                <w:rtl w:val="0"/>
              </w:rPr>
            </w:r>
          </w:p>
        </w:tc>
      </w:tr>
      <w:tr>
        <w:trPr>
          <w:cantSplit w:val="0"/>
          <w:tblHeader w:val="0"/>
        </w:trPr>
        <w:tc>
          <w:tcPr>
            <w:gridSpan w:val="2"/>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6">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Τι αποδεικνύει η «Προσομοίωση Αλυσίδας Έγκαιρης Προειδοποίησης»;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8">
            <w:pPr>
              <w:numPr>
                <w:ilvl w:val="0"/>
                <w:numId w:val="6"/>
              </w:numPr>
              <w:ind w:left="720" w:hanging="360"/>
              <w:rPr/>
            </w:pPr>
            <w:r w:rsidDel="00000000" w:rsidR="00000000" w:rsidRPr="00000000">
              <w:rPr>
                <w:rtl w:val="0"/>
              </w:rPr>
              <w:t xml:space="preserve">Πώς μεταδίδονται οι πληροφορίες έγκαιρης προειδοποίησης μεταξύ των αρχών και των πολιτών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9">
            <w:pPr>
              <w:rPr/>
            </w:pPr>
            <w:r w:rsidDel="00000000" w:rsidR="00000000" w:rsidRPr="00000000">
              <w:rPr>
                <w:rtl w:val="0"/>
              </w:rPr>
              <w:t xml:space="preserve">x</w:t>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C">
            <w:pPr>
              <w:numPr>
                <w:ilvl w:val="0"/>
                <w:numId w:val="6"/>
              </w:numPr>
              <w:ind w:left="720" w:hanging="360"/>
              <w:rPr/>
            </w:pPr>
            <w:r w:rsidDel="00000000" w:rsidR="00000000" w:rsidRPr="00000000">
              <w:rPr>
                <w:rtl w:val="0"/>
              </w:rPr>
              <w:t xml:space="preserve">Η χημική σύνθεση των βροχοπτώσεων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D">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0">
            <w:pPr>
              <w:numPr>
                <w:ilvl w:val="0"/>
                <w:numId w:val="6"/>
              </w:numPr>
              <w:ind w:left="720" w:hanging="360"/>
              <w:rPr/>
            </w:pPr>
            <w:r w:rsidDel="00000000" w:rsidR="00000000" w:rsidRPr="00000000">
              <w:rPr>
                <w:rtl w:val="0"/>
              </w:rPr>
              <w:t xml:space="preserve">Ο σχεδιασμός των οχημάτων έκτακτης ανάγκης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1">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4">
            <w:pPr>
              <w:numPr>
                <w:ilvl w:val="0"/>
                <w:numId w:val="6"/>
              </w:numPr>
              <w:ind w:left="720" w:hanging="360"/>
              <w:rPr/>
            </w:pPr>
            <w:r w:rsidDel="00000000" w:rsidR="00000000" w:rsidRPr="00000000">
              <w:rPr>
                <w:rtl w:val="0"/>
              </w:rPr>
              <w:t xml:space="preserve">Η λειτουργία των συστημάτων διαχείρισης σχολείων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5">
            <w:pPr>
              <w:rPr/>
            </w:pPr>
            <w:r w:rsidDel="00000000" w:rsidR="00000000" w:rsidRPr="00000000">
              <w:rPr>
                <w:rtl w:val="0"/>
              </w:rPr>
            </w:r>
          </w:p>
        </w:tc>
      </w:tr>
      <w:tr>
        <w:trPr>
          <w:cantSplit w:val="0"/>
          <w:tblHeader w:val="0"/>
        </w:trPr>
        <w:tc>
          <w:tcPr>
            <w:gridSpan w:val="2"/>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6">
            <w:pPr>
              <w:numPr>
                <w:ilvl w:val="0"/>
                <w:numId w:val="5"/>
              </w:numPr>
              <w:ind w:left="720" w:hanging="360"/>
              <w:rPr/>
            </w:pPr>
            <w:r w:rsidDel="00000000" w:rsidR="00000000" w:rsidRPr="00000000">
              <w:rPr>
                <w:rtl w:val="0"/>
              </w:rPr>
              <w:t xml:space="preserve">Κατά τη διάρκεια της προσομοίωσης, ποια κοινή πρόκληση αποκαλύπτεται;</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8">
            <w:pPr>
              <w:numPr>
                <w:ilvl w:val="0"/>
                <w:numId w:val="1"/>
              </w:numPr>
              <w:ind w:left="720" w:hanging="360"/>
              <w:rPr/>
            </w:pPr>
            <w:r w:rsidDel="00000000" w:rsidR="00000000" w:rsidRPr="00000000">
              <w:rPr>
                <w:rtl w:val="0"/>
              </w:rPr>
              <w:t xml:space="preserve">Ανεπαρκείς χάρτες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9">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C">
            <w:pPr>
              <w:numPr>
                <w:ilvl w:val="0"/>
                <w:numId w:val="1"/>
              </w:numPr>
              <w:ind w:left="720" w:hanging="360"/>
              <w:rPr/>
            </w:pPr>
            <w:r w:rsidDel="00000000" w:rsidR="00000000" w:rsidRPr="00000000">
              <w:rPr>
                <w:rtl w:val="0"/>
              </w:rPr>
              <w:t xml:space="preserve">Υπερβολική αντίδραση των μαθητών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D">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0">
            <w:pPr>
              <w:numPr>
                <w:ilvl w:val="0"/>
                <w:numId w:val="1"/>
              </w:numPr>
              <w:ind w:left="720" w:hanging="360"/>
              <w:rPr/>
            </w:pPr>
            <w:r w:rsidDel="00000000" w:rsidR="00000000" w:rsidRPr="00000000">
              <w:rPr>
                <w:rtl w:val="0"/>
              </w:rPr>
              <w:t xml:space="preserve">Εσφαλμένη επικοινωνία και καθυστερήσεις στη διαβίβαση προειδοποιήσεων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1">
            <w:pPr>
              <w:rPr/>
            </w:pPr>
            <w:r w:rsidDel="00000000" w:rsidR="00000000" w:rsidRPr="00000000">
              <w:rPr>
                <w:rtl w:val="0"/>
              </w:rPr>
              <w:t xml:space="preserve">x</w:t>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4">
            <w:pPr>
              <w:numPr>
                <w:ilvl w:val="0"/>
                <w:numId w:val="1"/>
              </w:numPr>
              <w:ind w:left="720" w:hanging="360"/>
              <w:rPr/>
            </w:pPr>
            <w:r w:rsidDel="00000000" w:rsidR="00000000" w:rsidRPr="00000000">
              <w:rPr>
                <w:rtl w:val="0"/>
              </w:rPr>
              <w:t xml:space="preserve">Πάρα πολύ ελεύθερος χρόνος σε ομάδες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5">
            <w:pPr>
              <w:rPr/>
            </w:pPr>
            <w:r w:rsidDel="00000000" w:rsidR="00000000" w:rsidRPr="00000000">
              <w:rPr>
                <w:rtl w:val="0"/>
              </w:rPr>
            </w:r>
          </w:p>
        </w:tc>
      </w:tr>
      <w:tr>
        <w:trPr>
          <w:cantSplit w:val="0"/>
          <w:tblHeader w:val="0"/>
        </w:trPr>
        <w:tc>
          <w:tcPr>
            <w:gridSpan w:val="2"/>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6">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Η μέθοδος «Ασφαλής χρήση του νερού και πρόληψη της μόλυνσης» συνδέει την αντιμετώπιση καταστροφών με τι;</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8">
            <w:pPr>
              <w:numPr>
                <w:ilvl w:val="0"/>
                <w:numId w:val="2"/>
              </w:numPr>
              <w:ind w:left="720" w:hanging="360"/>
              <w:rPr/>
            </w:pPr>
            <w:r w:rsidDel="00000000" w:rsidR="00000000" w:rsidRPr="00000000">
              <w:rPr>
                <w:rtl w:val="0"/>
              </w:rPr>
              <w:t xml:space="preserve">Εξοικονόμηση ενέργειας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9">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C">
            <w:pPr>
              <w:numPr>
                <w:ilvl w:val="0"/>
                <w:numId w:val="2"/>
              </w:numPr>
              <w:ind w:left="720" w:hanging="360"/>
              <w:rPr/>
            </w:pPr>
            <w:r w:rsidDel="00000000" w:rsidR="00000000" w:rsidRPr="00000000">
              <w:rPr>
                <w:rtl w:val="0"/>
              </w:rPr>
              <w:t xml:space="preserve">Διαχείριση αποβλήτων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D">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0">
            <w:pPr>
              <w:numPr>
                <w:ilvl w:val="0"/>
                <w:numId w:val="2"/>
              </w:numPr>
              <w:ind w:left="720" w:hanging="360"/>
              <w:rPr/>
            </w:pPr>
            <w:r w:rsidDel="00000000" w:rsidR="00000000" w:rsidRPr="00000000">
              <w:rPr>
                <w:rtl w:val="0"/>
              </w:rPr>
              <w:t xml:space="preserve">Υγιεινή και προστασία της υγείας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1">
            <w:pPr>
              <w:rPr/>
            </w:pPr>
            <w:r w:rsidDel="00000000" w:rsidR="00000000" w:rsidRPr="00000000">
              <w:rPr>
                <w:rtl w:val="0"/>
              </w:rPr>
              <w:t xml:space="preserve">x</w:t>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4">
            <w:pPr>
              <w:numPr>
                <w:ilvl w:val="0"/>
                <w:numId w:val="2"/>
              </w:numPr>
              <w:ind w:left="720" w:hanging="360"/>
              <w:rPr/>
            </w:pPr>
            <w:r w:rsidDel="00000000" w:rsidR="00000000" w:rsidRPr="00000000">
              <w:rPr>
                <w:rtl w:val="0"/>
              </w:rPr>
              <w:t xml:space="preserve">Γεωργική κατάρτιση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5">
            <w:pPr>
              <w:rPr/>
            </w:pPr>
            <w:r w:rsidDel="00000000" w:rsidR="00000000" w:rsidRPr="00000000">
              <w:rPr>
                <w:rtl w:val="0"/>
              </w:rPr>
            </w:r>
          </w:p>
        </w:tc>
      </w:tr>
      <w:tr>
        <w:trPr>
          <w:cantSplit w:val="0"/>
          <w:tblHeader w:val="0"/>
        </w:trPr>
        <w:tc>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7">
            <w:pPr>
              <w:numPr>
                <w:ilvl w:val="0"/>
                <w:numId w:val="5"/>
              </w:numPr>
              <w:pBdr>
                <w:top w:space="0" w:sz="0" w:val="nil"/>
                <w:left w:space="0" w:sz="0" w:val="nil"/>
                <w:bottom w:space="0" w:sz="0" w:val="nil"/>
                <w:right w:space="0" w:sz="0" w:val="nil"/>
                <w:between w:space="0" w:sz="0" w:val="nil"/>
              </w:pBdr>
              <w:ind w:left="720" w:hanging="360"/>
              <w:rPr>
                <w:highlight w:val="white"/>
              </w:rPr>
            </w:pPr>
            <w:r w:rsidDel="00000000" w:rsidR="00000000" w:rsidRPr="00000000">
              <w:rPr>
                <w:rtl w:val="0"/>
              </w:rPr>
              <w:t xml:space="preserve">Κατά τη διάρκεια μιας άσκησης για έντονες βροχοπτώσεις, σε τι πρέπει να επικεντρωθούν πρώτα οι μαθητές μετά τη λήψη μιας προειδοποιητικής ειδοποίησης;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8">
            <w:pPr>
              <w:numPr>
                <w:ilvl w:val="0"/>
                <w:numId w:val="10"/>
              </w:numPr>
              <w:ind w:left="720" w:hanging="360"/>
              <w:rPr>
                <w:highlight w:val="white"/>
              </w:rPr>
            </w:pPr>
            <w:r w:rsidDel="00000000" w:rsidR="00000000" w:rsidRPr="00000000">
              <w:rPr>
                <w:rtl w:val="0"/>
              </w:rPr>
              <w:t xml:space="preserve">Έλεγχος των κοινωνικών μέσων για ενημερώσεις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9">
            <w:pPr>
              <w:rPr/>
            </w:pPr>
            <w:r w:rsidDel="00000000" w:rsidR="00000000" w:rsidRPr="00000000">
              <w:rPr>
                <w:rtl w:val="0"/>
              </w:rPr>
            </w:r>
          </w:p>
        </w:tc>
      </w:tr>
      <w:tr>
        <w:trPr>
          <w:cantSplit w:val="0"/>
          <w:tblHeader w:val="0"/>
        </w:trPr>
        <w:tc>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C">
            <w:pPr>
              <w:numPr>
                <w:ilvl w:val="0"/>
                <w:numId w:val="10"/>
              </w:numPr>
              <w:ind w:left="720" w:hanging="360"/>
              <w:rPr>
                <w:highlight w:val="white"/>
              </w:rPr>
            </w:pPr>
            <w:r w:rsidDel="00000000" w:rsidR="00000000" w:rsidRPr="00000000">
              <w:rPr>
                <w:rtl w:val="0"/>
              </w:rPr>
              <w:t xml:space="preserve">Διασφάλιση της προσωπικής ασφάλειας και βοήθεια σε άλλους να φτάσουν σε υψηλότερο έδαφος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D">
            <w:pPr>
              <w:rPr/>
            </w:pPr>
            <w:r w:rsidDel="00000000" w:rsidR="00000000" w:rsidRPr="00000000">
              <w:rPr>
                <w:rtl w:val="0"/>
              </w:rPr>
              <w:t xml:space="preserve">x</w:t>
            </w:r>
          </w:p>
        </w:tc>
      </w:tr>
      <w:tr>
        <w:trPr>
          <w:cantSplit w:val="0"/>
          <w:tblHeader w:val="0"/>
        </w:trPr>
        <w:tc>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0">
            <w:pPr>
              <w:numPr>
                <w:ilvl w:val="0"/>
                <w:numId w:val="10"/>
              </w:numPr>
              <w:ind w:left="720" w:hanging="360"/>
              <w:rPr>
                <w:highlight w:val="white"/>
              </w:rPr>
            </w:pPr>
            <w:r w:rsidDel="00000000" w:rsidR="00000000" w:rsidRPr="00000000">
              <w:rPr>
                <w:rtl w:val="0"/>
              </w:rPr>
              <w:t xml:space="preserve">Περιμένοντας να σταματήσει η βροχή πριν δράσουμε</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1">
            <w:pPr>
              <w:rPr/>
            </w:pPr>
            <w:r w:rsidDel="00000000" w:rsidR="00000000" w:rsidRPr="00000000">
              <w:rPr>
                <w:rtl w:val="0"/>
              </w:rPr>
            </w:r>
          </w:p>
        </w:tc>
      </w:tr>
      <w:tr>
        <w:trPr>
          <w:cantSplit w:val="0"/>
          <w:tblHeader w:val="0"/>
        </w:trPr>
        <w:tc>
          <w:tcPr/>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4">
            <w:pPr>
              <w:numPr>
                <w:ilvl w:val="0"/>
                <w:numId w:val="10"/>
              </w:numPr>
              <w:ind w:left="720" w:hanging="360"/>
              <w:rPr>
                <w:highlight w:val="white"/>
              </w:rPr>
            </w:pPr>
            <w:r w:rsidDel="00000000" w:rsidR="00000000" w:rsidRPr="00000000">
              <w:rPr>
                <w:rtl w:val="0"/>
              </w:rPr>
              <w:t xml:space="preserve">Συλλογή βρόχινου νερού για μετέπειτα χρήση</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5">
            <w:pPr>
              <w:rPr/>
            </w:pPr>
            <w:r w:rsidDel="00000000" w:rsidR="00000000" w:rsidRPr="00000000">
              <w:rPr>
                <w:rtl w:val="0"/>
              </w:rPr>
            </w:r>
          </w:p>
        </w:tc>
      </w:tr>
      <w:tr>
        <w:trPr>
          <w:cantSplit w:val="0"/>
          <w:tblHeader w:val="0"/>
        </w:trPr>
        <w:tc>
          <w:tcPr/>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7">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Τι πρέπει να κάνουν οι εκπαιδευτικοί κατά τη διάρκεια των ασκήσεων λήψης αποφάσεων;</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8">
            <w:pPr>
              <w:numPr>
                <w:ilvl w:val="0"/>
                <w:numId w:val="7"/>
              </w:numPr>
              <w:ind w:left="720" w:hanging="360"/>
              <w:rPr/>
            </w:pPr>
            <w:r w:rsidDel="00000000" w:rsidR="00000000" w:rsidRPr="00000000">
              <w:rPr>
                <w:rtl w:val="0"/>
              </w:rPr>
              <w:t xml:space="preserve">Παραμείνετε παθητικοί και παρατηρείτε μόνο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9">
            <w:pPr>
              <w:rPr/>
            </w:pPr>
            <w:r w:rsidDel="00000000" w:rsidR="00000000" w:rsidRPr="00000000">
              <w:rPr>
                <w:rtl w:val="0"/>
              </w:rPr>
            </w:r>
          </w:p>
        </w:tc>
      </w:tr>
      <w:tr>
        <w:trPr>
          <w:cantSplit w:val="0"/>
          <w:tblHeader w:val="0"/>
        </w:trPr>
        <w:tc>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C">
            <w:pPr>
              <w:numPr>
                <w:ilvl w:val="0"/>
                <w:numId w:val="7"/>
              </w:numPr>
              <w:ind w:left="720" w:hanging="360"/>
              <w:rPr/>
            </w:pPr>
            <w:r w:rsidDel="00000000" w:rsidR="00000000" w:rsidRPr="00000000">
              <w:rPr>
                <w:rtl w:val="0"/>
              </w:rPr>
              <w:t xml:space="preserve">Δώστε τις απαντήσεις αμέσως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D">
            <w:pPr>
              <w:rPr/>
            </w:pPr>
            <w:r w:rsidDel="00000000" w:rsidR="00000000" w:rsidRPr="00000000">
              <w:rPr>
                <w:rtl w:val="0"/>
              </w:rPr>
            </w:r>
          </w:p>
        </w:tc>
      </w:tr>
      <w:tr>
        <w:trPr>
          <w:cantSplit w:val="0"/>
          <w:tblHeader w:val="0"/>
        </w:trPr>
        <w:tc>
          <w:tcPr/>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0">
            <w:pPr>
              <w:numPr>
                <w:ilvl w:val="0"/>
                <w:numId w:val="7"/>
              </w:numPr>
              <w:ind w:left="720" w:hanging="360"/>
              <w:rPr/>
            </w:pPr>
            <w:r w:rsidDel="00000000" w:rsidR="00000000" w:rsidRPr="00000000">
              <w:rPr>
                <w:rtl w:val="0"/>
              </w:rPr>
              <w:t xml:space="preserve">Διευκόλυνση της συζήτησης και ανάδειξη της λογικής που κρύβεται πίσω από τις ασφαλείς επιλογές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1">
            <w:pPr>
              <w:rPr/>
            </w:pPr>
            <w:r w:rsidDel="00000000" w:rsidR="00000000" w:rsidRPr="00000000">
              <w:rPr>
                <w:rtl w:val="0"/>
              </w:rPr>
              <w:t xml:space="preserve">x</w:t>
            </w:r>
          </w:p>
        </w:tc>
      </w:tr>
      <w:tr>
        <w:trPr>
          <w:cantSplit w:val="0"/>
          <w:tblHeader w:val="0"/>
        </w:trPr>
        <w:tc>
          <w:tcPr/>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4">
            <w:pPr>
              <w:numPr>
                <w:ilvl w:val="0"/>
                <w:numId w:val="7"/>
              </w:numPr>
              <w:spacing w:after="240" w:before="240" w:lineRule="auto"/>
              <w:ind w:left="720" w:hanging="360"/>
              <w:rPr/>
            </w:pPr>
            <w:r w:rsidDel="00000000" w:rsidR="00000000" w:rsidRPr="00000000">
              <w:rPr>
                <w:rtl w:val="0"/>
              </w:rPr>
              <w:t xml:space="preserve">Εστιάστε μόνο στα αποτελέσματα της βαθμολόγησης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5">
            <w:pPr>
              <w:rPr/>
            </w:pPr>
            <w:r w:rsidDel="00000000" w:rsidR="00000000" w:rsidRPr="00000000">
              <w:rPr>
                <w:rtl w:val="0"/>
              </w:rPr>
            </w:r>
          </w:p>
        </w:tc>
      </w:tr>
      <w:tr>
        <w:trPr>
          <w:cantSplit w:val="0"/>
          <w:tblHeader w:val="0"/>
        </w:trPr>
        <w:tc>
          <w:tcPr/>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7">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Ποια μορφή δεν συνιστάται για την παράδοση αυτού του μαθήματος;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8">
            <w:pPr>
              <w:numPr>
                <w:ilvl w:val="0"/>
                <w:numId w:val="11"/>
              </w:numPr>
              <w:ind w:left="720" w:hanging="360"/>
              <w:rPr/>
            </w:pPr>
            <w:r w:rsidDel="00000000" w:rsidR="00000000" w:rsidRPr="00000000">
              <w:rPr>
                <w:rtl w:val="0"/>
              </w:rPr>
              <w:t xml:space="preserve">Πρόσωπο με πρόσωπο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9">
            <w:pPr>
              <w:rPr/>
            </w:pPr>
            <w:r w:rsidDel="00000000" w:rsidR="00000000" w:rsidRPr="00000000">
              <w:rPr>
                <w:rtl w:val="0"/>
              </w:rPr>
            </w:r>
          </w:p>
        </w:tc>
      </w:tr>
      <w:tr>
        <w:trPr>
          <w:cantSplit w:val="0"/>
          <w:tblHeader w:val="0"/>
        </w:trPr>
        <w:tc>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C">
            <w:pPr>
              <w:numPr>
                <w:ilvl w:val="0"/>
                <w:numId w:val="11"/>
              </w:numPr>
              <w:ind w:left="720" w:hanging="360"/>
              <w:rPr/>
            </w:pPr>
            <w:r w:rsidDel="00000000" w:rsidR="00000000" w:rsidRPr="00000000">
              <w:rPr>
                <w:rtl w:val="0"/>
              </w:rPr>
              <w:t xml:space="preserve"> Online</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D">
            <w:pPr>
              <w:rPr/>
            </w:pPr>
            <w:r w:rsidDel="00000000" w:rsidR="00000000" w:rsidRPr="00000000">
              <w:rPr>
                <w:rtl w:val="0"/>
              </w:rPr>
            </w:r>
          </w:p>
        </w:tc>
      </w:tr>
      <w:tr>
        <w:trPr>
          <w:cantSplit w:val="0"/>
          <w:tblHeader w:val="0"/>
        </w:trPr>
        <w:tc>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0">
            <w:pPr>
              <w:numPr>
                <w:ilvl w:val="0"/>
                <w:numId w:val="11"/>
              </w:numPr>
              <w:ind w:left="720" w:hanging="360"/>
              <w:rPr/>
            </w:pPr>
            <w:r w:rsidDel="00000000" w:rsidR="00000000" w:rsidRPr="00000000">
              <w:rPr>
                <w:rtl w:val="0"/>
              </w:rPr>
              <w:t xml:space="preserve">Διαλέξεις μέσω ραδιοφώνου</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1">
            <w:pPr>
              <w:rPr/>
            </w:pPr>
            <w:r w:rsidDel="00000000" w:rsidR="00000000" w:rsidRPr="00000000">
              <w:rPr>
                <w:rtl w:val="0"/>
              </w:rPr>
              <w:t xml:space="preserve">x</w:t>
            </w:r>
          </w:p>
        </w:tc>
      </w:tr>
      <w:tr>
        <w:trPr>
          <w:cantSplit w:val="0"/>
          <w:tblHeader w:val="0"/>
        </w:trPr>
        <w:tc>
          <w:tcPr/>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4">
            <w:pPr>
              <w:numPr>
                <w:ilvl w:val="0"/>
                <w:numId w:val="11"/>
              </w:numPr>
              <w:ind w:left="720" w:hanging="360"/>
              <w:rPr/>
            </w:pPr>
            <w:r w:rsidDel="00000000" w:rsidR="00000000" w:rsidRPr="00000000">
              <w:rPr>
                <w:rtl w:val="0"/>
              </w:rPr>
              <w:t xml:space="preserve">Μικτή μάθηση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5">
            <w:pPr>
              <w:rPr/>
            </w:pPr>
            <w:r w:rsidDel="00000000" w:rsidR="00000000" w:rsidRPr="00000000">
              <w:rPr>
                <w:rtl w:val="0"/>
              </w:rPr>
            </w:r>
          </w:p>
        </w:tc>
      </w:tr>
      <w:tr>
        <w:trPr>
          <w:cantSplit w:val="0"/>
          <w:tblHeader w:val="0"/>
        </w:trPr>
        <w:tc>
          <w:tcPr/>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7">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Ποιος είναι ο στόχος της «άσκησης προειδοποίησης-δράσης»;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8">
            <w:pPr>
              <w:numPr>
                <w:ilvl w:val="0"/>
                <w:numId w:val="8"/>
              </w:numPr>
              <w:ind w:left="720" w:hanging="360"/>
              <w:rPr/>
            </w:pPr>
            <w:r w:rsidDel="00000000" w:rsidR="00000000" w:rsidRPr="00000000">
              <w:rPr>
                <w:rtl w:val="0"/>
              </w:rPr>
              <w:t xml:space="preserve">Για να ελέγξετε τις γνώσεις σας στη γεωγραφία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9">
            <w:pPr>
              <w:rPr/>
            </w:pPr>
            <w:r w:rsidDel="00000000" w:rsidR="00000000" w:rsidRPr="00000000">
              <w:rPr>
                <w:rtl w:val="0"/>
              </w:rPr>
            </w:r>
          </w:p>
        </w:tc>
      </w:tr>
      <w:tr>
        <w:trPr>
          <w:cantSplit w:val="0"/>
          <w:tblHeader w:val="0"/>
        </w:trPr>
        <w:tc>
          <w:tcPr/>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C">
            <w:pPr>
              <w:numPr>
                <w:ilvl w:val="0"/>
                <w:numId w:val="8"/>
              </w:numPr>
              <w:ind w:left="720" w:hanging="360"/>
              <w:rPr/>
            </w:pPr>
            <w:r w:rsidDel="00000000" w:rsidR="00000000" w:rsidRPr="00000000">
              <w:rPr>
                <w:rtl w:val="0"/>
              </w:rPr>
              <w:t xml:space="preserve">Να απομνημονεύσετε τους ορισμούς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D">
            <w:pPr>
              <w:rPr/>
            </w:pPr>
            <w:r w:rsidDel="00000000" w:rsidR="00000000" w:rsidRPr="00000000">
              <w:rPr>
                <w:rtl w:val="0"/>
              </w:rPr>
            </w:r>
          </w:p>
        </w:tc>
      </w:tr>
      <w:tr>
        <w:trPr>
          <w:cantSplit w:val="0"/>
          <w:tblHeader w:val="0"/>
        </w:trPr>
        <w:tc>
          <w:tcPr/>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0">
            <w:pPr>
              <w:numPr>
                <w:ilvl w:val="0"/>
                <w:numId w:val="8"/>
              </w:numPr>
              <w:ind w:left="720" w:hanging="360"/>
              <w:rPr/>
            </w:pPr>
            <w:r w:rsidDel="00000000" w:rsidR="00000000" w:rsidRPr="00000000">
              <w:rPr>
                <w:rtl w:val="0"/>
              </w:rPr>
              <w:t xml:space="preserve">Να ερμηνεύει τις προειδοποιήσεις και να εκτελεί τις σωστές άμεσες ενέργειες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1">
            <w:pPr>
              <w:rPr/>
            </w:pPr>
            <w:r w:rsidDel="00000000" w:rsidR="00000000" w:rsidRPr="00000000">
              <w:rPr>
                <w:rtl w:val="0"/>
              </w:rPr>
              <w:t xml:space="preserve">x</w:t>
            </w:r>
          </w:p>
        </w:tc>
      </w:tr>
      <w:tr>
        <w:trPr>
          <w:cantSplit w:val="0"/>
          <w:trHeight w:val="215" w:hRule="atLeast"/>
          <w:tblHeader w:val="0"/>
        </w:trPr>
        <w:tc>
          <w:tcPr/>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4">
            <w:pPr>
              <w:numPr>
                <w:ilvl w:val="0"/>
                <w:numId w:val="8"/>
              </w:numPr>
              <w:ind w:left="720" w:hanging="360"/>
              <w:rPr/>
            </w:pPr>
            <w:r w:rsidDel="00000000" w:rsidR="00000000" w:rsidRPr="00000000">
              <w:rPr>
                <w:rtl w:val="0"/>
              </w:rPr>
              <w:t xml:space="preserve">Σύγκριση δεδομένων βροχοπτώσεων ανά περιοχή</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5">
            <w:pPr>
              <w:rPr/>
            </w:pPr>
            <w:r w:rsidDel="00000000" w:rsidR="00000000" w:rsidRPr="00000000">
              <w:rPr>
                <w:rtl w:val="0"/>
              </w:rPr>
            </w:r>
          </w:p>
        </w:tc>
      </w:tr>
      <w:tr>
        <w:trPr>
          <w:cantSplit w:val="0"/>
          <w:tblHeader w:val="0"/>
        </w:trPr>
        <w:tc>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7">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Τι ενισχύει τη συμπεριληπτική μάθηση κατά τη διάρκεια της εκπαίδευσης σε θέματα ασφάλειας;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8">
            <w:pPr>
              <w:numPr>
                <w:ilvl w:val="0"/>
                <w:numId w:val="9"/>
              </w:numPr>
              <w:ind w:left="1080" w:hanging="360"/>
              <w:rPr/>
            </w:pPr>
            <w:r w:rsidDel="00000000" w:rsidR="00000000" w:rsidRPr="00000000">
              <w:rPr>
                <w:rtl w:val="0"/>
              </w:rPr>
              <w:t xml:space="preserve">Χρήση σύνθετης ορολογίας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9">
            <w:pPr>
              <w:rPr/>
            </w:pPr>
            <w:r w:rsidDel="00000000" w:rsidR="00000000" w:rsidRPr="00000000">
              <w:rPr>
                <w:rtl w:val="0"/>
              </w:rPr>
            </w:r>
          </w:p>
        </w:tc>
      </w:tr>
      <w:tr>
        <w:trPr>
          <w:cantSplit w:val="0"/>
          <w:tblHeader w:val="0"/>
        </w:trPr>
        <w:tc>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C">
            <w:pPr>
              <w:numPr>
                <w:ilvl w:val="0"/>
                <w:numId w:val="9"/>
              </w:numPr>
              <w:ind w:left="1080" w:hanging="360"/>
              <w:rPr/>
            </w:pPr>
            <w:r w:rsidDel="00000000" w:rsidR="00000000" w:rsidRPr="00000000">
              <w:rPr>
                <w:rtl w:val="0"/>
              </w:rPr>
              <w:t xml:space="preserve">Αποφυγή ομαδικών δραστηριοτήτων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D">
            <w:pPr>
              <w:rPr/>
            </w:pPr>
            <w:r w:rsidDel="00000000" w:rsidR="00000000" w:rsidRPr="00000000">
              <w:rPr>
                <w:rtl w:val="0"/>
              </w:rPr>
            </w:r>
          </w:p>
        </w:tc>
      </w:tr>
      <w:tr>
        <w:trPr>
          <w:cantSplit w:val="0"/>
          <w:tblHeader w:val="0"/>
        </w:trPr>
        <w:tc>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A0">
            <w:pPr>
              <w:numPr>
                <w:ilvl w:val="0"/>
                <w:numId w:val="9"/>
              </w:numPr>
              <w:ind w:left="1080" w:hanging="360"/>
              <w:rPr/>
            </w:pPr>
            <w:r w:rsidDel="00000000" w:rsidR="00000000" w:rsidRPr="00000000">
              <w:rPr>
                <w:rtl w:val="0"/>
              </w:rPr>
              <w:t xml:space="preserve">Ανάγνωση μόνο τεχνικών εγχειριδίων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A1">
            <w:pPr>
              <w:rPr/>
            </w:pPr>
            <w:r w:rsidDel="00000000" w:rsidR="00000000" w:rsidRPr="00000000">
              <w:rPr>
                <w:rtl w:val="0"/>
              </w:rPr>
            </w:r>
          </w:p>
        </w:tc>
      </w:tr>
      <w:tr>
        <w:trPr>
          <w:cantSplit w:val="0"/>
          <w:tblHeader w:val="0"/>
        </w:trPr>
        <w:tc>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A4">
            <w:pPr>
              <w:numPr>
                <w:ilvl w:val="0"/>
                <w:numId w:val="9"/>
              </w:numPr>
              <w:ind w:left="1080" w:hanging="360"/>
              <w:rPr/>
            </w:pPr>
            <w:r w:rsidDel="00000000" w:rsidR="00000000" w:rsidRPr="00000000">
              <w:rPr>
                <w:rtl w:val="0"/>
              </w:rPr>
              <w:t xml:space="preserve">Χρήση σαφούς, απλής και προσβάσιμης επικοινωνίας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A5">
            <w:pPr>
              <w:rPr/>
            </w:pPr>
            <w:r w:rsidDel="00000000" w:rsidR="00000000" w:rsidRPr="00000000">
              <w:rPr>
                <w:rtl w:val="0"/>
              </w:rPr>
              <w:t xml:space="preserve">x</w:t>
            </w:r>
          </w:p>
        </w:tc>
      </w:tr>
    </w:tbl>
    <w:p w:rsidR="00000000" w:rsidDel="00000000" w:rsidP="00000000" w:rsidRDefault="00000000" w:rsidRPr="00000000" w14:paraId="000000A6">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-1095374</wp:posOffset>
            </wp:positionH>
            <wp:positionV relativeFrom="paragraph">
              <wp:posOffset>106333</wp:posOffset>
            </wp:positionV>
            <wp:extent cx="7553325" cy="10044626"/>
            <wp:effectExtent b="0" l="0" r="0" t="0"/>
            <wp:wrapNone/>
            <wp:docPr id="1589081109" name="image5.png"/>
            <a:graphic>
              <a:graphicData uri="http://schemas.openxmlformats.org/drawingml/2006/picture">
                <pic:pic>
                  <pic:nvPicPr>
                    <pic:cNvPr id="0" name="image5.png"/>
                    <pic:cNvPicPr preferRelativeResize="0"/>
                  </pic:nvPicPr>
                  <pic:blipFill>
                    <a:blip r:embed="rId9"/>
                    <a:srcRect b="0" l="0" r="0" t="14829"/>
                    <a:stretch>
                      <a:fillRect/>
                    </a:stretch>
                  </pic:blipFill>
                  <pic:spPr>
                    <a:xfrm>
                      <a:off x="0" y="0"/>
                      <a:ext cx="7553325" cy="10044626"/>
                    </a:xfrm>
                    <a:prstGeom prst="rect"/>
                    <a:ln/>
                  </pic:spPr>
                </pic:pic>
              </a:graphicData>
            </a:graphic>
          </wp:anchor>
        </w:drawing>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-1168394</wp:posOffset>
                </wp:positionH>
                <wp:positionV relativeFrom="paragraph">
                  <wp:posOffset>6299200</wp:posOffset>
                </wp:positionV>
                <wp:extent cx="7661910" cy="1918335"/>
                <wp:effectExtent b="0" l="0" r="0" t="0"/>
                <wp:wrapNone/>
                <wp:docPr id="1589081103" name=""/>
                <a:graphic>
                  <a:graphicData uri="http://schemas.microsoft.com/office/word/2010/wordprocessingGroup">
                    <wpg:wgp>
                      <wpg:cNvGrpSpPr/>
                      <wpg:grpSpPr>
                        <a:xfrm>
                          <a:off x="1515025" y="2820825"/>
                          <a:ext cx="7661910" cy="1918335"/>
                          <a:chOff x="1515025" y="2820825"/>
                          <a:chExt cx="7661950" cy="1918350"/>
                        </a:xfrm>
                      </wpg:grpSpPr>
                      <wpg:grpSp>
                        <wpg:cNvGrpSpPr/>
                        <wpg:grpSpPr>
                          <a:xfrm>
                            <a:off x="1515045" y="2820833"/>
                            <a:ext cx="7661910" cy="1918335"/>
                            <a:chOff x="1515025" y="2820825"/>
                            <a:chExt cx="7661950" cy="1918350"/>
                          </a:xfrm>
                        </wpg:grpSpPr>
                        <wps:wsp>
                          <wps:cNvSpPr/>
                          <wps:cNvPr id="3" name="Shape 3"/>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1515025" y="2820825"/>
                              <a:chExt cx="7661950" cy="1918350"/>
                            </a:xfrm>
                          </wpg:grpSpPr>
                          <wps:wsp>
                            <wps:cNvSpPr/>
                            <wps:cNvPr id="16" name="Shape 16"/>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1515025" y="2820825"/>
                                <a:chExt cx="7661950" cy="1918350"/>
                              </a:xfrm>
                            </wpg:grpSpPr>
                            <wps:wsp>
                              <wps:cNvSpPr/>
                              <wps:cNvPr id="18" name="Shape 18"/>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1515025" y="2820825"/>
                                  <a:chExt cx="7661950" cy="1918350"/>
                                </a:xfrm>
                              </wpg:grpSpPr>
                              <wps:wsp>
                                <wps:cNvSpPr/>
                                <wps:cNvPr id="20" name="Shape 20"/>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0" y="0"/>
                                    <a:chExt cx="7661910" cy="1918335"/>
                                  </a:xfrm>
                                </wpg:grpSpPr>
                                <wps:wsp>
                                  <wps:cNvSpPr/>
                                  <wps:cNvPr id="22" name="Shape 22"/>
                                  <wps:spPr>
                                    <a:xfrm>
                                      <a:off x="0" y="0"/>
                                      <a:ext cx="7661900" cy="1918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0" y="7620"/>
                                      <a:ext cx="7661910" cy="191008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24" name="Shape 24"/>
                                    <pic:cNvPicPr preferRelativeResize="0"/>
                                  </pic:nvPicPr>
                                  <pic:blipFill rotWithShape="1">
                                    <a:blip r:embed="rId10">
                                      <a:alphaModFix/>
                                    </a:blip>
                                    <a:srcRect b="0" l="0" r="0" t="0"/>
                                    <a:stretch/>
                                  </pic:blipFill>
                                  <pic:spPr>
                                    <a:xfrm>
                                      <a:off x="1668780" y="0"/>
                                      <a:ext cx="4617720" cy="1918335"/>
                                    </a:xfrm>
                                    <a:prstGeom prst="rect">
                                      <a:avLst/>
                                    </a:prstGeom>
                                    <a:noFill/>
                                    <a:ln>
                                      <a:noFill/>
                                    </a:ln>
                                  </pic:spPr>
                                </pic:pic>
                              </wpg:grpSp>
                            </wpg:grpSp>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-1168394</wp:posOffset>
                </wp:positionH>
                <wp:positionV relativeFrom="paragraph">
                  <wp:posOffset>6299200</wp:posOffset>
                </wp:positionV>
                <wp:extent cx="7661910" cy="1918335"/>
                <wp:effectExtent b="0" l="0" r="0" t="0"/>
                <wp:wrapNone/>
                <wp:docPr id="1589081103" name="image9.png"/>
                <a:graphic>
                  <a:graphicData uri="http://schemas.openxmlformats.org/drawingml/2006/picture">
                    <pic:pic>
                      <pic:nvPicPr>
                        <pic:cNvPr id="0" name="image9.png"/>
                        <pic:cNvPicPr preferRelativeResize="0"/>
                      </pic:nvPicPr>
                      <pic:blipFill>
                        <a:blip r:embed="rId8"/>
                        <a:srcRect/>
                        <a:stretch>
                          <a:fillRect/>
                        </a:stretch>
                      </pic:blipFill>
                      <pic:spPr>
                        <a:xfrm>
                          <a:off x="0" y="0"/>
                          <a:ext cx="7661910" cy="1918335"/>
                        </a:xfrm>
                        <a:prstGeom prst="rect"/>
                        <a:ln/>
                      </pic:spPr>
                    </pic:pic>
                  </a:graphicData>
                </a:graphic>
              </wp:anchor>
            </w:drawing>
          </mc:Fallback>
        </mc:AlternateContent>
      </w:r>
      <w:r w:rsidDel="00000000" w:rsidR="00000000" w:rsidRPr="00000000">
        <w:drawing>
          <wp:anchor allowOverlap="1" behindDoc="1" distB="0" distT="0" distL="0" distR="0" hidden="0" layoutInCell="1" locked="0" relativeHeight="0" simplePos="0">
            <wp:simplePos x="0" y="0"/>
            <wp:positionH relativeFrom="column">
              <wp:posOffset>3047365</wp:posOffset>
            </wp:positionH>
            <wp:positionV relativeFrom="paragraph">
              <wp:posOffset>5309870</wp:posOffset>
            </wp:positionV>
            <wp:extent cx="328930" cy="328930"/>
            <wp:effectExtent b="0" l="0" r="0" t="0"/>
            <wp:wrapNone/>
            <wp:docPr id="1589081113"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328930" cy="328930"/>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2519680</wp:posOffset>
            </wp:positionH>
            <wp:positionV relativeFrom="paragraph">
              <wp:posOffset>5290185</wp:posOffset>
            </wp:positionV>
            <wp:extent cx="338455" cy="338455"/>
            <wp:effectExtent b="0" l="0" r="0" t="0"/>
            <wp:wrapNone/>
            <wp:docPr id="1589081108"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338455" cy="33845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2009139</wp:posOffset>
            </wp:positionH>
            <wp:positionV relativeFrom="paragraph">
              <wp:posOffset>5290820</wp:posOffset>
            </wp:positionV>
            <wp:extent cx="320675" cy="318135"/>
            <wp:effectExtent b="0" l="0" r="0" t="0"/>
            <wp:wrapNone/>
            <wp:docPr id="1589081112" name="image6.png"/>
            <a:graphic>
              <a:graphicData uri="http://schemas.openxmlformats.org/drawingml/2006/picture">
                <pic:pic>
                  <pic:nvPicPr>
                    <pic:cNvPr id="0" name="image6.png"/>
                    <pic:cNvPicPr preferRelativeResize="0"/>
                  </pic:nvPicPr>
                  <pic:blipFill>
                    <a:blip r:embed="rId13"/>
                    <a:srcRect b="0" l="0" r="0" t="0"/>
                    <a:stretch>
                      <a:fillRect/>
                    </a:stretch>
                  </pic:blipFill>
                  <pic:spPr>
                    <a:xfrm>
                      <a:off x="0" y="0"/>
                      <a:ext cx="320675" cy="318135"/>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920751</wp:posOffset>
                </wp:positionH>
                <wp:positionV relativeFrom="paragraph">
                  <wp:posOffset>3950970</wp:posOffset>
                </wp:positionV>
                <wp:extent cx="3552825" cy="592095"/>
                <wp:effectExtent b="0" l="0" r="0" t="0"/>
                <wp:wrapSquare wrapText="bothSides" distB="45720" distT="45720" distL="114300" distR="114300"/>
                <wp:docPr id="1589081104" name=""/>
                <a:graphic>
                  <a:graphicData uri="http://schemas.microsoft.com/office/word/2010/wordprocessingShape">
                    <wps:wsp>
                      <wps:cNvSpPr/>
                      <wps:cNvPr id="25" name="Shape 25"/>
                      <wps:spPr>
                        <a:xfrm>
                          <a:off x="3593400" y="3584420"/>
                          <a:ext cx="3505200" cy="391160"/>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center"/>
                              <w:textDirection w:val="btLr"/>
                            </w:pPr>
                            <w:r w:rsidDel="00000000" w:rsidR="00000000" w:rsidRPr="00000000">
                              <w:rPr>
                                <w:rFonts w:ascii="Calibri" w:cs="Calibri" w:eastAsia="Calibri" w:hAnsi="Calibri"/>
                                <w:b w:val="1"/>
                                <w:i w:val="0"/>
                                <w:smallCaps w:val="0"/>
                                <w:strike w:val="0"/>
                                <w:color w:val="000099"/>
                                <w:sz w:val="36"/>
                                <w:u w:val="single"/>
                                <w:vertAlign w:val="baseline"/>
                              </w:rPr>
                              <w:t xml:space="preserve">https://vetready.eu/</w:t>
                            </w:r>
                            <w:r w:rsidDel="00000000" w:rsidR="00000000" w:rsidRPr="00000000">
                              <w:rPr>
                                <w:rFonts w:ascii="Calibri" w:cs="Calibri" w:eastAsia="Calibri" w:hAnsi="Calibri"/>
                                <w:b w:val="1"/>
                                <w:i w:val="0"/>
                                <w:smallCaps w:val="0"/>
                                <w:strike w:val="0"/>
                                <w:color w:val="000000"/>
                                <w:sz w:val="36"/>
                                <w:vertAlign w:val="baseline"/>
                              </w:rPr>
                              <w:t xml:space="preserve"> </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920751</wp:posOffset>
                </wp:positionH>
                <wp:positionV relativeFrom="paragraph">
                  <wp:posOffset>3950970</wp:posOffset>
                </wp:positionV>
                <wp:extent cx="3552825" cy="592095"/>
                <wp:effectExtent b="0" l="0" r="0" t="0"/>
                <wp:wrapSquare wrapText="bothSides" distB="45720" distT="45720" distL="114300" distR="114300"/>
                <wp:docPr id="1589081104"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3552825" cy="59209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2076450</wp:posOffset>
                </wp:positionH>
                <wp:positionV relativeFrom="paragraph">
                  <wp:posOffset>4636770</wp:posOffset>
                </wp:positionV>
                <wp:extent cx="1221105" cy="485140"/>
                <wp:effectExtent b="0" l="0" r="0" t="0"/>
                <wp:wrapSquare wrapText="bothSides" distB="45720" distT="45720" distL="114300" distR="114300"/>
                <wp:docPr id="1589081106" name=""/>
                <a:graphic>
                  <a:graphicData uri="http://schemas.microsoft.com/office/word/2010/wordprocessingShape">
                    <wps:wsp>
                      <wps:cNvSpPr/>
                      <wps:cNvPr id="27" name="Shape 27"/>
                      <wps:spPr>
                        <a:xfrm>
                          <a:off x="4759260" y="3561243"/>
                          <a:ext cx="1173480" cy="437515"/>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32"/>
                                <w:vertAlign w:val="baseline"/>
                              </w:rPr>
                              <w:t xml:space="preserve">Follow us</w:t>
                            </w:r>
                          </w:p>
                        </w:txbxContent>
                      </wps:txbx>
                      <wps:bodyPr anchorCtr="0" anchor="ctr"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2076450</wp:posOffset>
                </wp:positionH>
                <wp:positionV relativeFrom="paragraph">
                  <wp:posOffset>4636770</wp:posOffset>
                </wp:positionV>
                <wp:extent cx="1221105" cy="485140"/>
                <wp:effectExtent b="0" l="0" r="0" t="0"/>
                <wp:wrapSquare wrapText="bothSides" distB="45720" distT="45720" distL="114300" distR="114300"/>
                <wp:docPr id="1589081106" name="image12.png"/>
                <a:graphic>
                  <a:graphicData uri="http://schemas.openxmlformats.org/drawingml/2006/picture">
                    <pic:pic>
                      <pic:nvPicPr>
                        <pic:cNvPr id="0" name="image12.png"/>
                        <pic:cNvPicPr preferRelativeResize="0"/>
                      </pic:nvPicPr>
                      <pic:blipFill>
                        <a:blip r:embed="rId8"/>
                        <a:srcRect/>
                        <a:stretch>
                          <a:fillRect/>
                        </a:stretch>
                      </pic:blipFill>
                      <pic:spPr>
                        <a:xfrm>
                          <a:off x="0" y="0"/>
                          <a:ext cx="1221105" cy="485140"/>
                        </a:xfrm>
                        <a:prstGeom prst="rect"/>
                        <a:ln/>
                      </pic:spPr>
                    </pic:pic>
                  </a:graphicData>
                </a:graphic>
              </wp:anchor>
            </w:drawing>
          </mc:Fallback>
        </mc:AlternateContent>
      </w:r>
    </w:p>
    <w:sectPr>
      <w:headerReference r:id="rId14" w:type="default"/>
      <w:footerReference r:id="rId15" w:type="default"/>
      <w:footerReference r:id="rId16" w:type="first"/>
      <w:pgSz w:h="16838" w:w="11906" w:orient="portrait"/>
      <w:pgMar w:bottom="1417" w:top="1417" w:left="1701" w:right="1701" w:header="708" w:footer="576"/>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-657855</wp:posOffset>
          </wp:positionH>
          <wp:positionV relativeFrom="paragraph">
            <wp:posOffset>-331464</wp:posOffset>
          </wp:positionV>
          <wp:extent cx="792480" cy="853440"/>
          <wp:effectExtent b="0" l="0" r="0" t="0"/>
          <wp:wrapNone/>
          <wp:docPr id="1589081110"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792480" cy="853440"/>
                  </a:xfrm>
                  <a:prstGeom prst="rect"/>
                  <a:ln/>
                </pic:spPr>
              </pic:pic>
            </a:graphicData>
          </a:graphic>
        </wp:anchor>
      </w:drawing>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 w:val="left" w:leader="none" w:pos="924"/>
      </w:tabs>
      <w:spacing w:after="0" w:line="240" w:lineRule="auto"/>
      <w:rPr>
        <w:color w:val="000000"/>
      </w:rPr>
    </w:pPr>
    <w:r w:rsidDel="00000000" w:rsidR="00000000" w:rsidRPr="00000000">
      <w:rPr>
        <w:color w:val="000000"/>
        <w:rtl w:val="0"/>
      </w:rPr>
      <w:tab/>
      <w:tab/>
    </w:r>
    <w:r w:rsidDel="00000000" w:rsidR="00000000" w:rsidRPr="00000000">
      <w:drawing>
        <wp:anchor allowOverlap="1" behindDoc="1" distB="0" distT="0" distL="0" distR="0" hidden="0" layoutInCell="1" locked="0" relativeHeight="0" simplePos="0">
          <wp:simplePos x="0" y="0"/>
          <wp:positionH relativeFrom="column">
            <wp:posOffset>2013585</wp:posOffset>
          </wp:positionH>
          <wp:positionV relativeFrom="paragraph">
            <wp:posOffset>-121913</wp:posOffset>
          </wp:positionV>
          <wp:extent cx="1424940" cy="319405"/>
          <wp:effectExtent b="0" l="0" r="0" t="0"/>
          <wp:wrapNone/>
          <wp:docPr id="158908110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24940" cy="319405"/>
                  </a:xfrm>
                  <a:prstGeom prst="rect"/>
                  <a:ln/>
                </pic:spPr>
              </pic:pic>
            </a:graphicData>
          </a:graphic>
        </wp:anchor>
      </w:drawing>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s"/>
      </w:rPr>
    </w:rPrDefault>
    <w:pPrDefault>
      <w:pPr>
        <w:spacing w:after="200" w:before="1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color="ed2527" w:space="0" w:sz="24" w:val="single"/>
        <w:left w:color="ed2527" w:space="0" w:sz="24" w:val="single"/>
        <w:bottom w:color="ed2527" w:space="0" w:sz="24" w:val="single"/>
        <w:right w:color="ed2527" w:space="0" w:sz="24" w:val="single"/>
      </w:pBdr>
      <w:shd w:fill="ed2527" w:val="clear"/>
      <w:spacing w:after="0" w:lineRule="auto"/>
    </w:pPr>
    <w:rPr>
      <w:smallCaps w:val="1"/>
      <w:color w:val="ffffff"/>
      <w:sz w:val="22"/>
      <w:szCs w:val="22"/>
    </w:rPr>
  </w:style>
  <w:style w:type="paragraph" w:styleId="Heading2">
    <w:name w:val="heading 2"/>
    <w:basedOn w:val="Normal"/>
    <w:next w:val="Normal"/>
    <w:pPr>
      <w:pBdr>
        <w:top w:color="fbd3d3" w:space="0" w:sz="24" w:val="single"/>
        <w:left w:color="fbd3d3" w:space="0" w:sz="24" w:val="single"/>
        <w:bottom w:color="fbd3d3" w:space="0" w:sz="24" w:val="single"/>
        <w:right w:color="fbd3d3" w:space="0" w:sz="24" w:val="single"/>
      </w:pBdr>
      <w:shd w:fill="fbd3d3" w:val="clear"/>
      <w:spacing w:after="0" w:lineRule="auto"/>
    </w:pPr>
    <w:rPr>
      <w:smallCaps w:val="1"/>
    </w:rPr>
  </w:style>
  <w:style w:type="paragraph" w:styleId="Heading3">
    <w:name w:val="heading 3"/>
    <w:basedOn w:val="Normal"/>
    <w:next w:val="Normal"/>
    <w:pPr>
      <w:pBdr>
        <w:top w:color="ed2527" w:space="2" w:sz="6" w:val="single"/>
      </w:pBdr>
      <w:spacing w:after="0" w:before="300" w:lineRule="auto"/>
    </w:pPr>
    <w:rPr>
      <w:smallCaps w:val="1"/>
      <w:color w:val="7e0a0b"/>
    </w:rPr>
  </w:style>
  <w:style w:type="paragraph" w:styleId="Heading4">
    <w:name w:val="heading 4"/>
    <w:basedOn w:val="Normal"/>
    <w:next w:val="Normal"/>
    <w:pPr>
      <w:pBdr>
        <w:top w:color="ed2527" w:space="2" w:sz="6" w:val="dotted"/>
      </w:pBdr>
      <w:spacing w:after="0" w:before="200" w:lineRule="auto"/>
    </w:pPr>
    <w:rPr>
      <w:smallCaps w:val="1"/>
      <w:color w:val="bd0f11"/>
    </w:rPr>
  </w:style>
  <w:style w:type="paragraph" w:styleId="Heading5">
    <w:name w:val="heading 5"/>
    <w:basedOn w:val="Normal"/>
    <w:next w:val="Normal"/>
    <w:pPr>
      <w:pBdr>
        <w:bottom w:color="ed2527" w:space="1" w:sz="6" w:val="single"/>
      </w:pBdr>
      <w:spacing w:after="0" w:before="200" w:lineRule="auto"/>
    </w:pPr>
    <w:rPr>
      <w:smallCaps w:val="1"/>
      <w:color w:val="bd0f11"/>
    </w:rPr>
  </w:style>
  <w:style w:type="paragraph" w:styleId="Heading6">
    <w:name w:val="heading 6"/>
    <w:basedOn w:val="Normal"/>
    <w:next w:val="Normal"/>
    <w:pPr>
      <w:pBdr>
        <w:bottom w:color="ed2527" w:space="1" w:sz="6" w:val="dotted"/>
      </w:pBdr>
      <w:spacing w:after="0" w:before="200" w:lineRule="auto"/>
    </w:pPr>
    <w:rPr>
      <w:smallCaps w:val="1"/>
      <w:color w:val="bd0f11"/>
    </w:rPr>
  </w:style>
  <w:style w:type="paragraph" w:styleId="Title">
    <w:name w:val="Title"/>
    <w:basedOn w:val="Normal"/>
    <w:next w:val="Normal"/>
    <w:pPr>
      <w:spacing w:after="0" w:before="0" w:lineRule="auto"/>
    </w:pPr>
    <w:rPr>
      <w:smallCaps w:val="1"/>
      <w:color w:val="ed2527"/>
      <w:sz w:val="52"/>
      <w:szCs w:val="52"/>
    </w:rPr>
  </w:style>
  <w:style w:type="paragraph" w:styleId="Heading7">
    <w:name w:val="heading 7"/>
    <w:basedOn w:val="Normal"/>
    <w:next w:val="Normal"/>
    <w:link w:val="Heading7Char"/>
    <w:uiPriority w:val="9"/>
    <w:semiHidden w:val="1"/>
    <w:unhideWhenUsed w:val="1"/>
    <w:qFormat w:val="1"/>
    <w:rsid w:val="00643DC9"/>
    <w:pPr>
      <w:spacing w:after="0" w:before="200"/>
      <w:outlineLvl w:val="6"/>
    </w:pPr>
    <w:rPr>
      <w:caps w:val="1"/>
      <w:color w:val="bd0f11" w:themeColor="accent1" w:themeShade="0000BF"/>
      <w:spacing w:val="10"/>
    </w:rPr>
  </w:style>
  <w:style w:type="paragraph" w:styleId="Heading8">
    <w:name w:val="heading 8"/>
    <w:basedOn w:val="Normal"/>
    <w:next w:val="Normal"/>
    <w:link w:val="Heading8Char"/>
    <w:uiPriority w:val="9"/>
    <w:semiHidden w:val="1"/>
    <w:unhideWhenUsed w:val="1"/>
    <w:qFormat w:val="1"/>
    <w:rsid w:val="00643DC9"/>
    <w:pPr>
      <w:spacing w:after="0" w:before="200"/>
      <w:outlineLvl w:val="7"/>
    </w:pPr>
    <w:rPr>
      <w:caps w:val="1"/>
      <w:spacing w:val="10"/>
      <w:sz w:val="18"/>
      <w:szCs w:val="18"/>
    </w:rPr>
  </w:style>
  <w:style w:type="paragraph" w:styleId="Heading9">
    <w:name w:val="heading 9"/>
    <w:basedOn w:val="Normal"/>
    <w:next w:val="Normal"/>
    <w:link w:val="Heading9Char"/>
    <w:uiPriority w:val="9"/>
    <w:semiHidden w:val="1"/>
    <w:unhideWhenUsed w:val="1"/>
    <w:qFormat w:val="1"/>
    <w:rsid w:val="00643DC9"/>
    <w:pPr>
      <w:spacing w:after="0" w:before="200"/>
      <w:outlineLvl w:val="8"/>
    </w:pPr>
    <w:rPr>
      <w:i w:val="1"/>
      <w:iCs w:val="1"/>
      <w:caps w:val="1"/>
      <w:spacing w:val="10"/>
      <w:sz w:val="18"/>
      <w:szCs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Normal"/>
    <w:tblPr>
      <w:tblCellMar>
        <w:top w:w="0.0" w:type="dxa"/>
        <w:left w:w="0.0" w:type="dxa"/>
        <w:bottom w:w="0.0" w:type="dxa"/>
        <w:right w:w="0.0" w:type="dxa"/>
      </w:tblCellMar>
    </w:tblPr>
  </w:style>
  <w:style w:type="character" w:styleId="Heading2Char" w:customStyle="1">
    <w:name w:val="Heading 2 Char"/>
    <w:basedOn w:val="DefaultParagraphFont"/>
    <w:link w:val="Heading2"/>
    <w:uiPriority w:val="9"/>
    <w:semiHidden w:val="1"/>
    <w:rsid w:val="00643DC9"/>
    <w:rPr>
      <w:caps w:val="1"/>
      <w:spacing w:val="15"/>
      <w:shd w:color="auto" w:fill="fbd3d3" w:themeFill="accent1" w:themeFillTint="000033" w:val="clear"/>
    </w:rPr>
  </w:style>
  <w:style w:type="paragraph" w:styleId="TOC1">
    <w:name w:val="toc 1"/>
    <w:basedOn w:val="Normal"/>
    <w:next w:val="Normal"/>
    <w:autoRedefine w:val="1"/>
    <w:uiPriority w:val="39"/>
    <w:unhideWhenUsed w:val="1"/>
    <w:rsid w:val="009F15BA"/>
    <w:pPr>
      <w:spacing w:after="100" w:line="240" w:lineRule="auto"/>
      <w:ind w:right="72"/>
    </w:pPr>
    <w:rPr>
      <w:kern w:val="22"/>
      <w:sz w:val="24"/>
      <w:lang w:eastAsia="ja-JP" w:val="en-US"/>
    </w:rPr>
  </w:style>
  <w:style w:type="paragraph" w:styleId="TOC2">
    <w:name w:val="toc 2"/>
    <w:basedOn w:val="Normal"/>
    <w:next w:val="Normal"/>
    <w:autoRedefine w:val="1"/>
    <w:uiPriority w:val="39"/>
    <w:unhideWhenUsed w:val="1"/>
    <w:rsid w:val="009F15BA"/>
    <w:pPr>
      <w:tabs>
        <w:tab w:val="right" w:leader="dot" w:pos="9350"/>
      </w:tabs>
      <w:spacing w:after="100" w:line="240" w:lineRule="auto"/>
      <w:ind w:left="220" w:right="72"/>
    </w:pPr>
    <w:rPr>
      <w:b w:val="1"/>
      <w:noProof w:val="1"/>
      <w:kern w:val="22"/>
      <w:sz w:val="24"/>
      <w:lang w:eastAsia="ja-JP" w:val="en-US"/>
    </w:rPr>
  </w:style>
  <w:style w:type="character" w:styleId="Hyperlink">
    <w:name w:val="Hyperlink"/>
    <w:basedOn w:val="DefaultParagraphFont"/>
    <w:uiPriority w:val="99"/>
    <w:unhideWhenUsed w:val="1"/>
    <w:rsid w:val="009F15BA"/>
    <w:rPr>
      <w:color w:val="139ad6" w:themeColor="hyperlink"/>
      <w:u w:val="single"/>
    </w:rPr>
  </w:style>
  <w:style w:type="paragraph" w:styleId="Header">
    <w:name w:val="header"/>
    <w:basedOn w:val="Normal"/>
    <w:link w:val="HeaderChar"/>
    <w:uiPriority w:val="99"/>
    <w:unhideWhenUsed w:val="1"/>
    <w:rsid w:val="00A720B7"/>
    <w:pPr>
      <w:tabs>
        <w:tab w:val="center" w:pos="4513"/>
        <w:tab w:val="right" w:pos="9026"/>
      </w:tabs>
      <w:spacing w:after="0" w:line="240" w:lineRule="auto"/>
    </w:pPr>
  </w:style>
  <w:style w:type="character" w:styleId="HeaderChar" w:customStyle="1">
    <w:name w:val="Header Char"/>
    <w:basedOn w:val="DefaultParagraphFont"/>
    <w:link w:val="Header"/>
    <w:uiPriority w:val="99"/>
    <w:rsid w:val="00A720B7"/>
  </w:style>
  <w:style w:type="paragraph" w:styleId="Footer">
    <w:name w:val="footer"/>
    <w:basedOn w:val="Normal"/>
    <w:link w:val="FooterChar"/>
    <w:uiPriority w:val="99"/>
    <w:unhideWhenUsed w:val="1"/>
    <w:rsid w:val="00A720B7"/>
    <w:pPr>
      <w:tabs>
        <w:tab w:val="center" w:pos="4513"/>
        <w:tab w:val="right" w:pos="9026"/>
      </w:tabs>
      <w:spacing w:after="0" w:line="240" w:lineRule="auto"/>
    </w:pPr>
  </w:style>
  <w:style w:type="character" w:styleId="FooterChar" w:customStyle="1">
    <w:name w:val="Footer Char"/>
    <w:basedOn w:val="DefaultParagraphFont"/>
    <w:link w:val="Footer"/>
    <w:uiPriority w:val="99"/>
    <w:rsid w:val="00A720B7"/>
  </w:style>
  <w:style w:type="paragraph" w:styleId="NoSpacing">
    <w:name w:val="No Spacing"/>
    <w:link w:val="NoSpacingChar"/>
    <w:uiPriority w:val="1"/>
    <w:qFormat w:val="1"/>
    <w:rsid w:val="00643DC9"/>
    <w:pPr>
      <w:spacing w:after="0" w:line="240" w:lineRule="auto"/>
    </w:pPr>
  </w:style>
  <w:style w:type="character" w:styleId="NoSpacingChar" w:customStyle="1">
    <w:name w:val="No Spacing Char"/>
    <w:basedOn w:val="DefaultParagraphFont"/>
    <w:link w:val="NoSpacing"/>
    <w:uiPriority w:val="1"/>
    <w:rsid w:val="00A720B7"/>
  </w:style>
  <w:style w:type="character" w:styleId="Heading1Char" w:customStyle="1">
    <w:name w:val="Heading 1 Char"/>
    <w:basedOn w:val="DefaultParagraphFont"/>
    <w:link w:val="Heading1"/>
    <w:uiPriority w:val="9"/>
    <w:rsid w:val="00643DC9"/>
    <w:rPr>
      <w:caps w:val="1"/>
      <w:color w:val="ffffff" w:themeColor="background1"/>
      <w:spacing w:val="15"/>
      <w:sz w:val="22"/>
      <w:szCs w:val="22"/>
      <w:shd w:color="auto" w:fill="ed2527" w:themeFill="accent1" w:val="clear"/>
    </w:rPr>
  </w:style>
  <w:style w:type="paragraph" w:styleId="TOCHeading">
    <w:name w:val="TOC Heading"/>
    <w:basedOn w:val="Heading1"/>
    <w:next w:val="Normal"/>
    <w:uiPriority w:val="39"/>
    <w:semiHidden w:val="1"/>
    <w:unhideWhenUsed w:val="1"/>
    <w:qFormat w:val="1"/>
    <w:rsid w:val="00643DC9"/>
    <w:pPr>
      <w:outlineLvl w:val="9"/>
    </w:pPr>
  </w:style>
  <w:style w:type="character" w:styleId="Heading3Char" w:customStyle="1">
    <w:name w:val="Heading 3 Char"/>
    <w:basedOn w:val="DefaultParagraphFont"/>
    <w:link w:val="Heading3"/>
    <w:uiPriority w:val="9"/>
    <w:semiHidden w:val="1"/>
    <w:rsid w:val="00643DC9"/>
    <w:rPr>
      <w:caps w:val="1"/>
      <w:color w:val="7d0a0b" w:themeColor="accent1" w:themeShade="00007F"/>
      <w:spacing w:val="15"/>
    </w:rPr>
  </w:style>
  <w:style w:type="character" w:styleId="Heading4Char" w:customStyle="1">
    <w:name w:val="Heading 4 Char"/>
    <w:basedOn w:val="DefaultParagraphFont"/>
    <w:link w:val="Heading4"/>
    <w:uiPriority w:val="9"/>
    <w:semiHidden w:val="1"/>
    <w:rsid w:val="00643DC9"/>
    <w:rPr>
      <w:caps w:val="1"/>
      <w:color w:val="bd0f11" w:themeColor="accent1" w:themeShade="0000BF"/>
      <w:spacing w:val="10"/>
    </w:rPr>
  </w:style>
  <w:style w:type="character" w:styleId="Heading5Char" w:customStyle="1">
    <w:name w:val="Heading 5 Char"/>
    <w:basedOn w:val="DefaultParagraphFont"/>
    <w:link w:val="Heading5"/>
    <w:uiPriority w:val="9"/>
    <w:semiHidden w:val="1"/>
    <w:rsid w:val="00643DC9"/>
    <w:rPr>
      <w:caps w:val="1"/>
      <w:color w:val="bd0f11" w:themeColor="accent1" w:themeShade="0000BF"/>
      <w:spacing w:val="10"/>
    </w:rPr>
  </w:style>
  <w:style w:type="character" w:styleId="Heading6Char" w:customStyle="1">
    <w:name w:val="Heading 6 Char"/>
    <w:basedOn w:val="DefaultParagraphFont"/>
    <w:link w:val="Heading6"/>
    <w:uiPriority w:val="9"/>
    <w:semiHidden w:val="1"/>
    <w:rsid w:val="00643DC9"/>
    <w:rPr>
      <w:caps w:val="1"/>
      <w:color w:val="bd0f11" w:themeColor="accent1" w:themeShade="0000BF"/>
      <w:spacing w:val="10"/>
    </w:rPr>
  </w:style>
  <w:style w:type="character" w:styleId="Heading7Char" w:customStyle="1">
    <w:name w:val="Heading 7 Char"/>
    <w:basedOn w:val="DefaultParagraphFont"/>
    <w:link w:val="Heading7"/>
    <w:uiPriority w:val="9"/>
    <w:semiHidden w:val="1"/>
    <w:rsid w:val="00643DC9"/>
    <w:rPr>
      <w:caps w:val="1"/>
      <w:color w:val="bd0f11" w:themeColor="accent1" w:themeShade="0000BF"/>
      <w:spacing w:val="10"/>
    </w:rPr>
  </w:style>
  <w:style w:type="character" w:styleId="Heading8Char" w:customStyle="1">
    <w:name w:val="Heading 8 Char"/>
    <w:basedOn w:val="DefaultParagraphFont"/>
    <w:link w:val="Heading8"/>
    <w:uiPriority w:val="9"/>
    <w:semiHidden w:val="1"/>
    <w:rsid w:val="00643DC9"/>
    <w:rPr>
      <w:caps w:val="1"/>
      <w:spacing w:val="10"/>
      <w:sz w:val="18"/>
      <w:szCs w:val="18"/>
    </w:rPr>
  </w:style>
  <w:style w:type="character" w:styleId="Heading9Char" w:customStyle="1">
    <w:name w:val="Heading 9 Char"/>
    <w:basedOn w:val="DefaultParagraphFont"/>
    <w:link w:val="Heading9"/>
    <w:uiPriority w:val="9"/>
    <w:semiHidden w:val="1"/>
    <w:rsid w:val="00643DC9"/>
    <w:rPr>
      <w:i w:val="1"/>
      <w:iCs w:val="1"/>
      <w:caps w:val="1"/>
      <w:spacing w:val="10"/>
      <w:sz w:val="18"/>
      <w:szCs w:val="18"/>
    </w:rPr>
  </w:style>
  <w:style w:type="paragraph" w:styleId="Caption">
    <w:name w:val="caption"/>
    <w:basedOn w:val="Normal"/>
    <w:next w:val="Normal"/>
    <w:uiPriority w:val="35"/>
    <w:semiHidden w:val="1"/>
    <w:unhideWhenUsed w:val="1"/>
    <w:qFormat w:val="1"/>
    <w:rsid w:val="00643DC9"/>
    <w:rPr>
      <w:b w:val="1"/>
      <w:bCs w:val="1"/>
      <w:color w:val="bd0f11" w:themeColor="accent1" w:themeShade="0000BF"/>
      <w:sz w:val="16"/>
      <w:szCs w:val="16"/>
    </w:rPr>
  </w:style>
  <w:style w:type="character" w:styleId="TitleChar" w:customStyle="1">
    <w:name w:val="Title Char"/>
    <w:basedOn w:val="DefaultParagraphFont"/>
    <w:link w:val="Title"/>
    <w:uiPriority w:val="10"/>
    <w:rsid w:val="00643DC9"/>
    <w:rPr>
      <w:rFonts w:asciiTheme="majorHAnsi" w:cstheme="majorBidi" w:eastAsiaTheme="majorEastAsia" w:hAnsiTheme="majorHAnsi"/>
      <w:caps w:val="1"/>
      <w:color w:val="ed2527" w:themeColor="accent1"/>
      <w:spacing w:val="10"/>
      <w:sz w:val="52"/>
      <w:szCs w:val="52"/>
    </w:rPr>
  </w:style>
  <w:style w:type="character" w:styleId="SubtitleChar" w:customStyle="1">
    <w:name w:val="Subtitle Char"/>
    <w:basedOn w:val="DefaultParagraphFont"/>
    <w:link w:val="Subtitle"/>
    <w:uiPriority w:val="11"/>
    <w:rsid w:val="00643DC9"/>
    <w:rPr>
      <w:caps w:val="1"/>
      <w:color w:val="595959" w:themeColor="text1" w:themeTint="0000A6"/>
      <w:spacing w:val="10"/>
      <w:sz w:val="21"/>
      <w:szCs w:val="21"/>
    </w:rPr>
  </w:style>
  <w:style w:type="character" w:styleId="Strong">
    <w:name w:val="Strong"/>
    <w:uiPriority w:val="22"/>
    <w:qFormat w:val="1"/>
    <w:rsid w:val="00643DC9"/>
    <w:rPr>
      <w:b w:val="1"/>
      <w:bCs w:val="1"/>
    </w:rPr>
  </w:style>
  <w:style w:type="character" w:styleId="Emphasis">
    <w:name w:val="Emphasis"/>
    <w:uiPriority w:val="20"/>
    <w:qFormat w:val="1"/>
    <w:rsid w:val="00643DC9"/>
    <w:rPr>
      <w:caps w:val="1"/>
      <w:color w:val="7d0a0b" w:themeColor="accent1" w:themeShade="00007F"/>
      <w:spacing w:val="5"/>
    </w:rPr>
  </w:style>
  <w:style w:type="paragraph" w:styleId="Quote">
    <w:name w:val="Quote"/>
    <w:basedOn w:val="Normal"/>
    <w:next w:val="Normal"/>
    <w:link w:val="QuoteChar"/>
    <w:uiPriority w:val="29"/>
    <w:qFormat w:val="1"/>
    <w:rsid w:val="00643DC9"/>
    <w:rPr>
      <w:i w:val="1"/>
      <w:iCs w:val="1"/>
      <w:sz w:val="24"/>
      <w:szCs w:val="24"/>
    </w:rPr>
  </w:style>
  <w:style w:type="character" w:styleId="QuoteChar" w:customStyle="1">
    <w:name w:val="Quote Char"/>
    <w:basedOn w:val="DefaultParagraphFont"/>
    <w:link w:val="Quote"/>
    <w:uiPriority w:val="29"/>
    <w:rsid w:val="00643DC9"/>
    <w:rPr>
      <w:i w:val="1"/>
      <w:iCs w:val="1"/>
      <w:sz w:val="24"/>
      <w:szCs w:val="24"/>
    </w:rPr>
  </w:style>
  <w:style w:type="paragraph" w:styleId="IntenseQuote">
    <w:name w:val="Intense Quote"/>
    <w:basedOn w:val="Normal"/>
    <w:next w:val="Normal"/>
    <w:link w:val="IntenseQuoteChar"/>
    <w:uiPriority w:val="30"/>
    <w:qFormat w:val="1"/>
    <w:rsid w:val="00643DC9"/>
    <w:pPr>
      <w:spacing w:after="240" w:before="240" w:line="240" w:lineRule="auto"/>
      <w:ind w:left="1080" w:right="1080"/>
      <w:jc w:val="center"/>
    </w:pPr>
    <w:rPr>
      <w:color w:val="ed2527" w:themeColor="accent1"/>
      <w:sz w:val="24"/>
      <w:szCs w:val="24"/>
    </w:rPr>
  </w:style>
  <w:style w:type="character" w:styleId="IntenseQuoteChar" w:customStyle="1">
    <w:name w:val="Intense Quote Char"/>
    <w:basedOn w:val="DefaultParagraphFont"/>
    <w:link w:val="IntenseQuote"/>
    <w:uiPriority w:val="30"/>
    <w:rsid w:val="00643DC9"/>
    <w:rPr>
      <w:color w:val="ed2527" w:themeColor="accent1"/>
      <w:sz w:val="24"/>
      <w:szCs w:val="24"/>
    </w:rPr>
  </w:style>
  <w:style w:type="character" w:styleId="SubtleEmphasis">
    <w:name w:val="Subtle Emphasis"/>
    <w:uiPriority w:val="19"/>
    <w:qFormat w:val="1"/>
    <w:rsid w:val="00643DC9"/>
    <w:rPr>
      <w:i w:val="1"/>
      <w:iCs w:val="1"/>
      <w:color w:val="7d0a0b" w:themeColor="accent1" w:themeShade="00007F"/>
    </w:rPr>
  </w:style>
  <w:style w:type="character" w:styleId="IntenseEmphasis">
    <w:name w:val="Intense Emphasis"/>
    <w:uiPriority w:val="21"/>
    <w:qFormat w:val="1"/>
    <w:rsid w:val="00643DC9"/>
    <w:rPr>
      <w:b w:val="1"/>
      <w:bCs w:val="1"/>
      <w:caps w:val="1"/>
      <w:color w:val="7d0a0b" w:themeColor="accent1" w:themeShade="00007F"/>
      <w:spacing w:val="10"/>
    </w:rPr>
  </w:style>
  <w:style w:type="character" w:styleId="SubtleReference">
    <w:name w:val="Subtle Reference"/>
    <w:uiPriority w:val="31"/>
    <w:qFormat w:val="1"/>
    <w:rsid w:val="00643DC9"/>
    <w:rPr>
      <w:b w:val="1"/>
      <w:bCs w:val="1"/>
      <w:color w:val="ed2527" w:themeColor="accent1"/>
    </w:rPr>
  </w:style>
  <w:style w:type="character" w:styleId="IntenseReference">
    <w:name w:val="Intense Reference"/>
    <w:uiPriority w:val="32"/>
    <w:qFormat w:val="1"/>
    <w:rsid w:val="00643DC9"/>
    <w:rPr>
      <w:b w:val="1"/>
      <w:bCs w:val="1"/>
      <w:i w:val="1"/>
      <w:iCs w:val="1"/>
      <w:caps w:val="1"/>
      <w:color w:val="ed2527" w:themeColor="accent1"/>
    </w:rPr>
  </w:style>
  <w:style w:type="character" w:styleId="BookTitle">
    <w:name w:val="Book Title"/>
    <w:uiPriority w:val="33"/>
    <w:qFormat w:val="1"/>
    <w:rsid w:val="00643DC9"/>
    <w:rPr>
      <w:b w:val="1"/>
      <w:bCs w:val="1"/>
      <w:i w:val="1"/>
      <w:iCs w:val="1"/>
      <w:spacing w:val="0"/>
    </w:rPr>
  </w:style>
  <w:style w:type="paragraph" w:styleId="ListParagraph">
    <w:name w:val="List Paragraph"/>
    <w:basedOn w:val="Normal"/>
    <w:uiPriority w:val="34"/>
    <w:qFormat w:val="1"/>
    <w:rsid w:val="00F95946"/>
    <w:pPr>
      <w:ind w:left="720"/>
      <w:contextualSpacing w:val="1"/>
    </w:pPr>
  </w:style>
  <w:style w:type="table" w:styleId="a" w:customStyle="1">
    <w:basedOn w:val="TableNormal"/>
    <w:tblPr>
      <w:tblStyleRowBandSize w:val="1"/>
      <w:tblStyleColBandSize w:val="1"/>
      <w:tblCellMar>
        <w:left w:w="115.0" w:type="dxa"/>
        <w:right w:w="115.0" w:type="dxa"/>
      </w:tblCellMar>
    </w:tblPr>
  </w:style>
  <w:style w:type="paragraph" w:styleId="ListBullet">
    <w:name w:val="List Bullet"/>
    <w:basedOn w:val="Normal"/>
    <w:uiPriority w:val="99"/>
    <w:unhideWhenUsed w:val="1"/>
    <w:rsid w:val="002C0CA6"/>
    <w:pPr>
      <w:numPr>
        <w:numId w:val="12"/>
      </w:numPr>
      <w:spacing w:before="0"/>
      <w:ind w:left="0" w:firstLine="0"/>
      <w:contextualSpacing w:val="1"/>
    </w:pPr>
    <w:rPr>
      <w:rFonts w:asciiTheme="minorHAnsi" w:cstheme="minorBidi" w:eastAsiaTheme="minorEastAsia" w:hAnsiTheme="minorHAnsi"/>
      <w:sz w:val="22"/>
      <w:szCs w:val="22"/>
      <w:lang w:eastAsia="en-US" w:val="en-US"/>
    </w:rPr>
  </w:style>
  <w:style w:type="paragraph" w:styleId="ListNumber">
    <w:name w:val="List Number"/>
    <w:basedOn w:val="Normal"/>
    <w:uiPriority w:val="99"/>
    <w:semiHidden w:val="1"/>
    <w:unhideWhenUsed w:val="1"/>
    <w:rsid w:val="002C0CA6"/>
    <w:pPr>
      <w:tabs>
        <w:tab w:val="num" w:pos="720"/>
      </w:tabs>
      <w:ind w:left="720" w:hanging="720"/>
      <w:contextualSpacing w:val="1"/>
    </w:p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spacing w:after="500" w:before="0" w:line="240" w:lineRule="auto"/>
    </w:pPr>
    <w:rPr>
      <w:smallCaps w:val="1"/>
      <w:color w:val="595959"/>
      <w:sz w:val="21"/>
      <w:szCs w:val="21"/>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13.png"/><Relationship Id="rId13" Type="http://schemas.openxmlformats.org/officeDocument/2006/relationships/image" Target="media/image6.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15" Type="http://schemas.openxmlformats.org/officeDocument/2006/relationships/footer" Target="footer1.xml"/><Relationship Id="rId14" Type="http://schemas.openxmlformats.org/officeDocument/2006/relationships/header" Target="head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7.png"/><Relationship Id="rId8"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VET READY">
      <a:dk1>
        <a:sysClr val="windowText" lastClr="000000"/>
      </a:dk1>
      <a:lt1>
        <a:sysClr val="window" lastClr="FFFFFF"/>
      </a:lt1>
      <a:dk2>
        <a:srgbClr val="0E2841"/>
      </a:dk2>
      <a:lt2>
        <a:srgbClr val="E8E8E8"/>
      </a:lt2>
      <a:accent1>
        <a:srgbClr val="ED2527"/>
      </a:accent1>
      <a:accent2>
        <a:srgbClr val="E48363"/>
      </a:accent2>
      <a:accent3>
        <a:srgbClr val="139AD6"/>
      </a:accent3>
      <a:accent4>
        <a:srgbClr val="F6BB38"/>
      </a:accent4>
      <a:accent5>
        <a:srgbClr val="F7AEA5"/>
      </a:accent5>
      <a:accent6>
        <a:srgbClr val="F7A7A8"/>
      </a:accent6>
      <a:hlink>
        <a:srgbClr val="139AD6"/>
      </a:hlink>
      <a:folHlink>
        <a:srgbClr val="ED2527"/>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D9JoFPgxdM5q0IEG22xyuBDmjg==">CgMxLjAi1wEKC0FBQUIyY01jeVhREqEBCgtBQUFCMmNNY3lYURILQUFBQjJjTWN5WFEaDQoJdGV4dC9odG1sEgAiDgoKdGV4dC9wbGFpbhIAKhsiFTExNDg3MjkyNjY2ODUwNTA2NDkwNSgAOAAwnYq6/tEzOJ2Kuv7RM1oMNWdmbjhxY3kxbGcwcgIgAHgAggEUc3VnZ2VzdC5kdTRqNGE0dmFjb3aaAQYIABAAGACwAQC4AQDIAQAYnYq6/tEzIJ2Kuv7RMzAAQhRzdWdnZXN0LmR1NGo0YTR2YWNvdjgAaiQKFHN1Z2dlc3QuZHU0ajRhNHZhY292EgxpRUQgUHJvamVjdHNqJAoUc3VnZ2VzdC5seHB4N3M3aG9scmwSDGlFRCBQcm9qZWN0c3IhMUxsMFNyRnJSeGdXbHRBNm1PcXF4QzVZb0pmTUVpY1M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2025-07-18T09:07:00Z</dcterms:created>
  <dc:creator>Francisca Fornés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0x01010073F678BB1249FE4099E86C6A23212417</vt:lpwstr>
  </property>
  <property fmtid="{D5CDD505-2E9C-101B-9397-08002B2CF9AE}" pid="3" name="MediaServiceImageTags">
    <vt:lpwstr/>
  </property>
  <property fmtid="{D5CDD505-2E9C-101B-9397-08002B2CF9AE}" pid="4" name="GrammarlyDocumentId">
    <vt:lpwstr>7237ee1df3f6dadee00e692b3188671163ef12dbcb8896c371353e9fe01e43b1</vt:lpwstr>
  </property>
</Properties>
</file>